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D04" w:rsidRPr="00A6487D" w:rsidRDefault="00B75D04">
      <w:pPr>
        <w:spacing w:line="212" w:lineRule="auto"/>
        <w:jc w:val="center"/>
        <w:rPr>
          <w:rFonts w:ascii="FrnkGothITC Bk BT" w:hAnsi="FrnkGothITC Bk BT"/>
          <w:sz w:val="20"/>
        </w:rPr>
      </w:pPr>
      <w:r w:rsidRPr="00A6487D">
        <w:rPr>
          <w:rFonts w:ascii="FrnkGothITC Bk BT" w:hAnsi="FrnkGothITC Bk BT"/>
          <w:b/>
          <w:sz w:val="20"/>
        </w:rPr>
        <w:t>Curriculum Vitae</w:t>
      </w:r>
    </w:p>
    <w:p w:rsidR="00B75D04" w:rsidRPr="00A6487D" w:rsidRDefault="00B75D04">
      <w:pPr>
        <w:spacing w:line="212" w:lineRule="auto"/>
        <w:rPr>
          <w:rFonts w:ascii="FrnkGothITC Bk BT" w:hAnsi="FrnkGothITC Bk BT"/>
          <w:b/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Carol S. Schumacher</w:t>
      </w: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sz w:val="20"/>
        </w:rPr>
        <w:t>Department of Mathematics</w:t>
      </w:r>
      <w:r w:rsidR="00E167F3">
        <w:rPr>
          <w:sz w:val="20"/>
        </w:rPr>
        <w:t xml:space="preserve"> and Statistics</w:t>
      </w:r>
    </w:p>
    <w:p w:rsidR="00B75D04" w:rsidRPr="00A6487D" w:rsidRDefault="00B75D04" w:rsidP="002650AB">
      <w:pPr>
        <w:spacing w:line="212" w:lineRule="auto"/>
        <w:jc w:val="center"/>
        <w:rPr>
          <w:sz w:val="20"/>
        </w:rPr>
      </w:pPr>
      <w:r w:rsidRPr="00A6487D">
        <w:rPr>
          <w:sz w:val="20"/>
        </w:rPr>
        <w:t>Kenyon College</w:t>
      </w:r>
    </w:p>
    <w:p w:rsidR="00B75D04" w:rsidRPr="00A6487D" w:rsidRDefault="00B75D04">
      <w:pPr>
        <w:spacing w:line="212" w:lineRule="auto"/>
        <w:rPr>
          <w:b/>
          <w:sz w:val="20"/>
        </w:rPr>
      </w:pPr>
    </w:p>
    <w:p w:rsidR="000A28A7" w:rsidRPr="00A6487D" w:rsidRDefault="000A28A7" w:rsidP="000A28A7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Education</w:t>
      </w:r>
    </w:p>
    <w:p w:rsidR="000A28A7" w:rsidRPr="00A6487D" w:rsidRDefault="000A28A7" w:rsidP="000A28A7">
      <w:pPr>
        <w:spacing w:line="212" w:lineRule="auto"/>
        <w:rPr>
          <w:sz w:val="20"/>
        </w:rPr>
      </w:pPr>
    </w:p>
    <w:p w:rsidR="000A28A7" w:rsidRPr="00A6487D" w:rsidRDefault="000A28A7" w:rsidP="000A28A7">
      <w:pPr>
        <w:pStyle w:val="Level1"/>
        <w:numPr>
          <w:ilvl w:val="0"/>
          <w:numId w:val="24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The University of Texas at Austin</w:t>
      </w:r>
      <w:r w:rsidRPr="00A6487D">
        <w:rPr>
          <w:b/>
          <w:sz w:val="20"/>
        </w:rPr>
        <w:t>;</w:t>
      </w:r>
      <w:r w:rsidRPr="00A6487D">
        <w:rPr>
          <w:sz w:val="20"/>
        </w:rPr>
        <w:t xml:space="preserve"> Ph.D. in mathematics, 1989. </w:t>
      </w:r>
      <w:r w:rsidRPr="00A6487D">
        <w:rPr>
          <w:i/>
          <w:iCs/>
          <w:sz w:val="20"/>
        </w:rPr>
        <w:t>Speciality</w:t>
      </w:r>
      <w:r w:rsidRPr="00A6487D">
        <w:rPr>
          <w:sz w:val="20"/>
        </w:rPr>
        <w:t>:  Banach Space Theory</w:t>
      </w:r>
    </w:p>
    <w:p w:rsidR="00B75D04" w:rsidRPr="00A6487D" w:rsidRDefault="000A28A7" w:rsidP="000A28A7">
      <w:pPr>
        <w:pStyle w:val="Level1"/>
        <w:numPr>
          <w:ilvl w:val="0"/>
          <w:numId w:val="24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Hendrix College; Conway, AR; Bachelor of Arts with honors, 1982.   </w:t>
      </w:r>
      <w:r w:rsidRPr="00A6487D">
        <w:rPr>
          <w:i/>
          <w:sz w:val="20"/>
        </w:rPr>
        <w:t>Major</w:t>
      </w:r>
      <w:r w:rsidRPr="00A6487D">
        <w:rPr>
          <w:sz w:val="20"/>
        </w:rPr>
        <w:t>: Mathematics.</w:t>
      </w:r>
    </w:p>
    <w:p w:rsidR="00B75D04" w:rsidRPr="00A6487D" w:rsidRDefault="00B75D04">
      <w:pPr>
        <w:spacing w:line="212" w:lineRule="auto"/>
        <w:rPr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Kenyon Employment History</w:t>
      </w:r>
    </w:p>
    <w:p w:rsidR="00B75D04" w:rsidRPr="00A6487D" w:rsidRDefault="00B75D04">
      <w:pPr>
        <w:tabs>
          <w:tab w:val="center" w:pos="4680"/>
        </w:tabs>
        <w:spacing w:line="212" w:lineRule="auto"/>
        <w:rPr>
          <w:sz w:val="20"/>
        </w:rPr>
      </w:pPr>
      <w:r w:rsidRPr="00A6487D">
        <w:rPr>
          <w:sz w:val="20"/>
        </w:rPr>
        <w:tab/>
      </w:r>
    </w:p>
    <w:p w:rsidR="00B75D04" w:rsidRPr="00A6487D" w:rsidRDefault="00B75D04">
      <w:pPr>
        <w:pStyle w:val="Level1"/>
        <w:numPr>
          <w:ilvl w:val="0"/>
          <w:numId w:val="2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Professor of Mathematics, 2002 to the present</w:t>
      </w:r>
    </w:p>
    <w:p w:rsidR="00B75D04" w:rsidRPr="00A6487D" w:rsidRDefault="00B75D04">
      <w:pPr>
        <w:pStyle w:val="Level1"/>
        <w:numPr>
          <w:ilvl w:val="0"/>
          <w:numId w:val="2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Associate Professor of Mathematics, 1994 - 2002. </w:t>
      </w:r>
    </w:p>
    <w:p w:rsidR="00622EF2" w:rsidRPr="00A6487D" w:rsidRDefault="00B75D04" w:rsidP="00622EF2">
      <w:pPr>
        <w:pStyle w:val="Level1"/>
        <w:numPr>
          <w:ilvl w:val="0"/>
          <w:numId w:val="2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Assistant Professor of Mathematics, 1991-1994.</w:t>
      </w:r>
    </w:p>
    <w:p w:rsidR="00B75D04" w:rsidRPr="00A6487D" w:rsidRDefault="00B75D04" w:rsidP="00622EF2">
      <w:pPr>
        <w:pStyle w:val="Level1"/>
        <w:numPr>
          <w:ilvl w:val="0"/>
          <w:numId w:val="2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Dana Assistant Professor of Mathematics, 1988-1991</w:t>
      </w:r>
      <w:r w:rsidRPr="00A6487D">
        <w:rPr>
          <w:b/>
          <w:sz w:val="20"/>
        </w:rPr>
        <w:t xml:space="preserve"> </w:t>
      </w:r>
    </w:p>
    <w:p w:rsidR="00B75D04" w:rsidRPr="00A6487D" w:rsidRDefault="00B75D04" w:rsidP="00B75D04">
      <w:pPr>
        <w:spacing w:line="212" w:lineRule="auto"/>
        <w:rPr>
          <w:b/>
          <w:sz w:val="20"/>
        </w:rPr>
      </w:pPr>
    </w:p>
    <w:p w:rsidR="003234BB" w:rsidRDefault="00B75D04" w:rsidP="003234BB">
      <w:pPr>
        <w:rPr>
          <w:sz w:val="20"/>
        </w:rPr>
      </w:pPr>
      <w:r w:rsidRPr="00A6487D">
        <w:rPr>
          <w:b/>
          <w:sz w:val="20"/>
        </w:rPr>
        <w:t xml:space="preserve">Awarded:  </w:t>
      </w:r>
      <w:r w:rsidRPr="00A6487D">
        <w:rPr>
          <w:sz w:val="20"/>
        </w:rPr>
        <w:t xml:space="preserve">Kenyon’s </w:t>
      </w:r>
      <w:r w:rsidR="00A30348">
        <w:rPr>
          <w:i/>
          <w:iCs/>
          <w:sz w:val="20"/>
        </w:rPr>
        <w:t xml:space="preserve">Senior </w:t>
      </w:r>
      <w:r w:rsidRPr="00A6487D">
        <w:rPr>
          <w:i/>
          <w:iCs/>
          <w:sz w:val="20"/>
        </w:rPr>
        <w:t xml:space="preserve">Trustee Teaching </w:t>
      </w:r>
      <w:r w:rsidR="00A30348">
        <w:rPr>
          <w:i/>
          <w:iCs/>
          <w:sz w:val="20"/>
        </w:rPr>
        <w:t xml:space="preserve">Excellence </w:t>
      </w:r>
      <w:r w:rsidRPr="00A6487D">
        <w:rPr>
          <w:i/>
          <w:iCs/>
          <w:sz w:val="20"/>
        </w:rPr>
        <w:t>Award</w:t>
      </w:r>
      <w:r w:rsidRPr="00A6487D">
        <w:rPr>
          <w:sz w:val="20"/>
        </w:rPr>
        <w:t>.  Spring, 2005.</w:t>
      </w:r>
      <w:r w:rsidR="003234BB">
        <w:rPr>
          <w:sz w:val="20"/>
        </w:rPr>
        <w:br/>
      </w:r>
      <w:r w:rsidR="003234BB" w:rsidRPr="008838B9">
        <w:rPr>
          <w:b/>
          <w:sz w:val="20"/>
        </w:rPr>
        <w:t>Professional Affiliation</w:t>
      </w:r>
      <w:r w:rsidR="003234BB">
        <w:rPr>
          <w:sz w:val="20"/>
        </w:rPr>
        <w:t xml:space="preserve">:  </w:t>
      </w:r>
      <w:r w:rsidR="003234BB" w:rsidRPr="00A6487D">
        <w:rPr>
          <w:sz w:val="20"/>
        </w:rPr>
        <w:t xml:space="preserve">Member of the Mathematical Association of America. (MAA). </w:t>
      </w:r>
    </w:p>
    <w:p w:rsidR="00B75D04" w:rsidRPr="00A6487D" w:rsidRDefault="00B75D04">
      <w:pPr>
        <w:spacing w:line="212" w:lineRule="auto"/>
        <w:rPr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Courses Taught at Kenyon</w:t>
      </w:r>
    </w:p>
    <w:p w:rsidR="00B75D04" w:rsidRPr="00A6487D" w:rsidRDefault="00B75D04">
      <w:pPr>
        <w:spacing w:line="212" w:lineRule="auto"/>
        <w:jc w:val="center"/>
        <w:rPr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  <w:sectPr w:rsidR="00B75D04" w:rsidRPr="00A6487D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02674F" w:rsidRPr="00A6487D" w:rsidRDefault="00B75D04" w:rsidP="00883D18">
      <w:pPr>
        <w:rPr>
          <w:vanish/>
          <w:sz w:val="20"/>
        </w:rPr>
        <w:sectPr w:rsidR="0002674F" w:rsidRPr="00A6487D" w:rsidSect="00346D66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A6487D">
        <w:rPr>
          <w:sz w:val="20"/>
        </w:rPr>
        <w:t>Surprises at Infinity</w:t>
      </w:r>
      <w:r w:rsidR="00346D66">
        <w:rPr>
          <w:sz w:val="20"/>
        </w:rPr>
        <w:t>, Pre</w:t>
      </w:r>
      <w:r w:rsidRPr="00A6487D">
        <w:rPr>
          <w:sz w:val="20"/>
        </w:rPr>
        <w:t>calculu</w:t>
      </w:r>
      <w:r w:rsidR="00346D66">
        <w:rPr>
          <w:sz w:val="20"/>
        </w:rPr>
        <w:t xml:space="preserve">s, </w:t>
      </w:r>
      <w:r w:rsidR="0022036D" w:rsidRPr="00A6487D">
        <w:rPr>
          <w:sz w:val="20"/>
        </w:rPr>
        <w:t>Calculus w/ Elementary Functions</w:t>
      </w:r>
      <w:r w:rsidR="00346D66">
        <w:rPr>
          <w:sz w:val="20"/>
        </w:rPr>
        <w:t xml:space="preserve">, Calculus I, II, and III., Honors Calculus </w:t>
      </w:r>
      <w:r w:rsidR="00883D18">
        <w:rPr>
          <w:sz w:val="20"/>
        </w:rPr>
        <w:t xml:space="preserve">I and II, </w:t>
      </w:r>
      <w:r w:rsidR="00346D66">
        <w:rPr>
          <w:sz w:val="20"/>
        </w:rPr>
        <w:t xml:space="preserve">Foundations, </w:t>
      </w:r>
      <w:r w:rsidRPr="00A6487D">
        <w:rPr>
          <w:sz w:val="20"/>
        </w:rPr>
        <w:t xml:space="preserve"> Linear Algebra I</w:t>
      </w:r>
      <w:r w:rsidR="00346D66">
        <w:rPr>
          <w:sz w:val="20"/>
        </w:rPr>
        <w:t xml:space="preserve"> and II, </w:t>
      </w:r>
      <w:r w:rsidR="003234BB">
        <w:rPr>
          <w:sz w:val="20"/>
        </w:rPr>
        <w:t xml:space="preserve">Vector Analysis, </w:t>
      </w:r>
      <w:r w:rsidR="00346D66">
        <w:rPr>
          <w:sz w:val="20"/>
        </w:rPr>
        <w:t xml:space="preserve">Discrete Math, </w:t>
      </w:r>
      <w:r w:rsidR="00146D4B" w:rsidRPr="00A6487D">
        <w:rPr>
          <w:sz w:val="20"/>
        </w:rPr>
        <w:t xml:space="preserve"> Euclidean/Non-Euclidean </w:t>
      </w:r>
      <w:r w:rsidR="00346D66">
        <w:rPr>
          <w:sz w:val="20"/>
        </w:rPr>
        <w:t xml:space="preserve">Geometry, </w:t>
      </w:r>
      <w:r w:rsidRPr="00A6487D">
        <w:rPr>
          <w:sz w:val="20"/>
        </w:rPr>
        <w:t>Differential Equations</w:t>
      </w:r>
      <w:r w:rsidR="00346D66">
        <w:rPr>
          <w:sz w:val="20"/>
        </w:rPr>
        <w:t xml:space="preserve">, </w:t>
      </w:r>
      <w:r w:rsidRPr="00A6487D">
        <w:rPr>
          <w:sz w:val="20"/>
        </w:rPr>
        <w:t>Abstract Algebra I</w:t>
      </w:r>
      <w:r w:rsidR="00346D66">
        <w:rPr>
          <w:sz w:val="20"/>
        </w:rPr>
        <w:t xml:space="preserve"> and II, </w:t>
      </w:r>
      <w:r w:rsidRPr="00A6487D">
        <w:rPr>
          <w:sz w:val="20"/>
        </w:rPr>
        <w:t>Real Analysis I</w:t>
      </w:r>
      <w:r w:rsidR="00346D66">
        <w:rPr>
          <w:sz w:val="20"/>
        </w:rPr>
        <w:t xml:space="preserve"> and II, </w:t>
      </w:r>
      <w:r w:rsidRPr="00A6487D">
        <w:rPr>
          <w:sz w:val="20"/>
        </w:rPr>
        <w:t xml:space="preserve">Complex </w:t>
      </w:r>
      <w:r w:rsidR="00346D66">
        <w:rPr>
          <w:sz w:val="20"/>
        </w:rPr>
        <w:t xml:space="preserve">Functions, </w:t>
      </w:r>
      <w:r w:rsidR="009C3C61" w:rsidRPr="00A6487D">
        <w:rPr>
          <w:sz w:val="20"/>
        </w:rPr>
        <w:t>Topology.</w:t>
      </w:r>
      <w:r w:rsidR="00346D66">
        <w:rPr>
          <w:sz w:val="20"/>
        </w:rPr>
        <w:t xml:space="preserve"> Also, honors seminars on Banach Spaces, Analysis in Economic Theory, Measure and Lebesgue Integration, Honors Complex Analysis, Set Theory, Functional Analysis</w:t>
      </w:r>
      <w:r w:rsidR="00A30348">
        <w:rPr>
          <w:sz w:val="20"/>
        </w:rPr>
        <w:t>, Topology</w:t>
      </w:r>
      <w:r w:rsidR="00346D66">
        <w:rPr>
          <w:sz w:val="20"/>
        </w:rPr>
        <w:t>.</w:t>
      </w:r>
    </w:p>
    <w:p w:rsidR="0002674F" w:rsidRPr="00A6487D" w:rsidRDefault="0002674F">
      <w:pPr>
        <w:spacing w:line="212" w:lineRule="auto"/>
        <w:ind w:firstLine="720"/>
        <w:rPr>
          <w:vanish/>
          <w:sz w:val="20"/>
        </w:rPr>
      </w:pPr>
    </w:p>
    <w:p w:rsidR="0002674F" w:rsidRPr="00A6487D" w:rsidRDefault="0002674F" w:rsidP="00883D18">
      <w:pPr>
        <w:spacing w:line="212" w:lineRule="auto"/>
        <w:rPr>
          <w:sz w:val="20"/>
        </w:rPr>
        <w:sectPr w:rsidR="0002674F" w:rsidRPr="00A6487D" w:rsidSect="0002674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B75D04" w:rsidRPr="00A6487D" w:rsidRDefault="00B75D04" w:rsidP="00883D18">
      <w:pPr>
        <w:spacing w:line="212" w:lineRule="auto"/>
        <w:rPr>
          <w:sz w:val="20"/>
        </w:rPr>
        <w:sectPr w:rsidR="00B75D04" w:rsidRPr="00A6487D" w:rsidSect="0002674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75D04" w:rsidRPr="00A6487D" w:rsidRDefault="00B75D04">
      <w:pPr>
        <w:spacing w:line="212" w:lineRule="auto"/>
        <w:rPr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Kenyon Summer Science Scholars Projects Directed</w:t>
      </w:r>
    </w:p>
    <w:p w:rsidR="00972A8C" w:rsidRPr="00972A8C" w:rsidRDefault="00972A8C" w:rsidP="00972A8C">
      <w:pPr>
        <w:rPr>
          <w:sz w:val="20"/>
        </w:rPr>
      </w:pPr>
    </w:p>
    <w:p w:rsidR="00A30348" w:rsidRDefault="00A30348" w:rsidP="00972A8C">
      <w:pPr>
        <w:pStyle w:val="Level1"/>
        <w:numPr>
          <w:ilvl w:val="0"/>
          <w:numId w:val="33"/>
        </w:numPr>
        <w:tabs>
          <w:tab w:val="left" w:pos="-1440"/>
        </w:tabs>
        <w:rPr>
          <w:sz w:val="20"/>
        </w:rPr>
      </w:pPr>
      <w:r>
        <w:rPr>
          <w:sz w:val="20"/>
        </w:rPr>
        <w:t xml:space="preserve">Seth Colbert-Pollack:  Summer, 2015.  </w:t>
      </w:r>
      <w:r w:rsidRPr="00A30348">
        <w:rPr>
          <w:i/>
          <w:sz w:val="20"/>
        </w:rPr>
        <w:t>Tangloids and their Symmetries</w:t>
      </w:r>
      <w:r>
        <w:rPr>
          <w:sz w:val="20"/>
        </w:rPr>
        <w:t xml:space="preserve">. </w:t>
      </w:r>
    </w:p>
    <w:p w:rsidR="00972A8C" w:rsidRPr="00972A8C" w:rsidRDefault="00972A8C" w:rsidP="00972A8C">
      <w:pPr>
        <w:pStyle w:val="Level1"/>
        <w:numPr>
          <w:ilvl w:val="0"/>
          <w:numId w:val="33"/>
        </w:numPr>
        <w:tabs>
          <w:tab w:val="left" w:pos="-1440"/>
        </w:tabs>
        <w:rPr>
          <w:sz w:val="20"/>
        </w:rPr>
      </w:pPr>
      <w:r w:rsidRPr="00972A8C">
        <w:rPr>
          <w:sz w:val="20"/>
        </w:rPr>
        <w:t>Samuel Justice</w:t>
      </w:r>
      <w:r>
        <w:rPr>
          <w:sz w:val="20"/>
        </w:rPr>
        <w:t xml:space="preserve">: </w:t>
      </w:r>
      <w:r w:rsidRPr="00972A8C">
        <w:rPr>
          <w:sz w:val="20"/>
        </w:rPr>
        <w:t xml:space="preserve"> Summer, 2014. </w:t>
      </w:r>
      <w:r w:rsidRPr="00972A8C">
        <w:rPr>
          <w:i/>
          <w:sz w:val="20"/>
        </w:rPr>
        <w:t xml:space="preserve">Generalizing the Four Numbers Problem to Planar Graphs.  </w:t>
      </w:r>
    </w:p>
    <w:p w:rsidR="00146D88" w:rsidRPr="00972A8C" w:rsidRDefault="00146D88" w:rsidP="00242A5C">
      <w:pPr>
        <w:numPr>
          <w:ilvl w:val="0"/>
          <w:numId w:val="33"/>
        </w:numPr>
        <w:rPr>
          <w:sz w:val="20"/>
        </w:rPr>
      </w:pPr>
      <w:r w:rsidRPr="00972A8C">
        <w:rPr>
          <w:sz w:val="20"/>
        </w:rPr>
        <w:t xml:space="preserve">Hannah Ross:  Summer, 2009:  </w:t>
      </w:r>
      <w:r w:rsidRPr="00972A8C">
        <w:rPr>
          <w:i/>
          <w:sz w:val="20"/>
        </w:rPr>
        <w:t>Metric Centers</w:t>
      </w:r>
    </w:p>
    <w:p w:rsidR="00B75D04" w:rsidRPr="00A6487D" w:rsidRDefault="00B75D04" w:rsidP="00242A5C">
      <w:pPr>
        <w:numPr>
          <w:ilvl w:val="0"/>
          <w:numId w:val="33"/>
        </w:numPr>
        <w:rPr>
          <w:sz w:val="20"/>
        </w:rPr>
      </w:pPr>
      <w:r w:rsidRPr="00972A8C">
        <w:rPr>
          <w:sz w:val="20"/>
        </w:rPr>
        <w:t xml:space="preserve">Heather Van Ligten </w:t>
      </w:r>
      <w:r w:rsidR="009E6437" w:rsidRPr="00972A8C">
        <w:rPr>
          <w:sz w:val="20"/>
        </w:rPr>
        <w:t>:</w:t>
      </w:r>
      <w:r w:rsidR="003C027D" w:rsidRPr="00972A8C">
        <w:rPr>
          <w:sz w:val="20"/>
        </w:rPr>
        <w:t xml:space="preserve"> Summer</w:t>
      </w:r>
      <w:r w:rsidR="003C027D" w:rsidRPr="00A6487D">
        <w:rPr>
          <w:sz w:val="20"/>
        </w:rPr>
        <w:t>, 2001 :</w:t>
      </w:r>
      <w:r w:rsidRPr="00A6487D">
        <w:rPr>
          <w:sz w:val="20"/>
        </w:rPr>
        <w:t xml:space="preserve"> </w:t>
      </w:r>
      <w:r w:rsidRPr="00972A8C">
        <w:rPr>
          <w:i/>
          <w:sz w:val="20"/>
        </w:rPr>
        <w:t>Fixed Points and the Mathematics of the Infinite.</w:t>
      </w:r>
    </w:p>
    <w:p w:rsidR="00B75D04" w:rsidRPr="00A6487D" w:rsidRDefault="00B75D04" w:rsidP="00972E13">
      <w:pPr>
        <w:numPr>
          <w:ilvl w:val="0"/>
          <w:numId w:val="33"/>
        </w:numPr>
        <w:rPr>
          <w:sz w:val="20"/>
        </w:rPr>
      </w:pPr>
      <w:r w:rsidRPr="00A6487D">
        <w:rPr>
          <w:sz w:val="20"/>
        </w:rPr>
        <w:t xml:space="preserve">Teena Conklin </w:t>
      </w:r>
      <w:r w:rsidR="009E6437" w:rsidRPr="00A6487D">
        <w:rPr>
          <w:sz w:val="20"/>
        </w:rPr>
        <w:t>:</w:t>
      </w:r>
      <w:r w:rsidRPr="00A6487D">
        <w:rPr>
          <w:sz w:val="20"/>
        </w:rPr>
        <w:t xml:space="preserve"> Summer 1997 </w:t>
      </w:r>
      <w:r w:rsidR="009C3C61" w:rsidRPr="00A6487D">
        <w:rPr>
          <w:sz w:val="20"/>
        </w:rPr>
        <w:t>:</w:t>
      </w:r>
      <w:r w:rsidRPr="00A6487D">
        <w:rPr>
          <w:sz w:val="20"/>
        </w:rPr>
        <w:t xml:space="preserve"> </w:t>
      </w:r>
      <w:r w:rsidRPr="00972A8C">
        <w:rPr>
          <w:i/>
          <w:sz w:val="20"/>
        </w:rPr>
        <w:t>The Dynamics of Halley</w:t>
      </w:r>
      <w:r w:rsidR="009C3C61" w:rsidRPr="00972A8C">
        <w:rPr>
          <w:i/>
          <w:sz w:val="20"/>
        </w:rPr>
        <w:t>’</w:t>
      </w:r>
      <w:r w:rsidRPr="00972A8C">
        <w:rPr>
          <w:i/>
          <w:sz w:val="20"/>
        </w:rPr>
        <w:t>s Method.</w:t>
      </w:r>
    </w:p>
    <w:p w:rsidR="00B75D04" w:rsidRPr="00972A8C" w:rsidRDefault="00B75D04" w:rsidP="00972E13">
      <w:pPr>
        <w:numPr>
          <w:ilvl w:val="0"/>
          <w:numId w:val="33"/>
        </w:numPr>
        <w:rPr>
          <w:i/>
          <w:sz w:val="20"/>
        </w:rPr>
      </w:pPr>
      <w:r w:rsidRPr="00A6487D">
        <w:rPr>
          <w:sz w:val="20"/>
        </w:rPr>
        <w:t xml:space="preserve">Dave Carroll </w:t>
      </w:r>
      <w:r w:rsidR="009C3C61" w:rsidRPr="00A6487D">
        <w:rPr>
          <w:sz w:val="20"/>
        </w:rPr>
        <w:t>:</w:t>
      </w:r>
      <w:r w:rsidRPr="00A6487D">
        <w:rPr>
          <w:sz w:val="20"/>
        </w:rPr>
        <w:t xml:space="preserve"> Summer 1997 </w:t>
      </w:r>
      <w:r w:rsidR="009C3C61" w:rsidRPr="00A6487D">
        <w:rPr>
          <w:sz w:val="20"/>
        </w:rPr>
        <w:t>:</w:t>
      </w:r>
      <w:r w:rsidRPr="00A6487D">
        <w:rPr>
          <w:sz w:val="20"/>
        </w:rPr>
        <w:t xml:space="preserve"> </w:t>
      </w:r>
      <w:r w:rsidRPr="00972A8C">
        <w:rPr>
          <w:i/>
          <w:sz w:val="20"/>
        </w:rPr>
        <w:t>Cellular Automata Models in Genetics.</w:t>
      </w:r>
    </w:p>
    <w:p w:rsidR="00AB5EA6" w:rsidRPr="00A6487D" w:rsidRDefault="00B75D04" w:rsidP="00AB5EA6">
      <w:pPr>
        <w:numPr>
          <w:ilvl w:val="0"/>
          <w:numId w:val="33"/>
        </w:numPr>
        <w:rPr>
          <w:sz w:val="20"/>
        </w:rPr>
      </w:pPr>
      <w:r w:rsidRPr="00A6487D">
        <w:rPr>
          <w:sz w:val="20"/>
        </w:rPr>
        <w:t xml:space="preserve">Seth Peter </w:t>
      </w:r>
      <w:r w:rsidR="009C3C61" w:rsidRPr="00A6487D">
        <w:rPr>
          <w:sz w:val="20"/>
        </w:rPr>
        <w:t>:</w:t>
      </w:r>
      <w:r w:rsidRPr="00A6487D">
        <w:rPr>
          <w:sz w:val="20"/>
        </w:rPr>
        <w:t xml:space="preserve"> Summer 1994 </w:t>
      </w:r>
      <w:r w:rsidR="009C3C61" w:rsidRPr="00A6487D">
        <w:rPr>
          <w:sz w:val="20"/>
        </w:rPr>
        <w:t>:</w:t>
      </w:r>
      <w:r w:rsidRPr="00A6487D">
        <w:rPr>
          <w:sz w:val="20"/>
        </w:rPr>
        <w:t xml:space="preserve"> </w:t>
      </w:r>
      <w:r w:rsidRPr="00972A8C">
        <w:rPr>
          <w:i/>
          <w:sz w:val="20"/>
        </w:rPr>
        <w:t>Series Decoration of Trees.</w:t>
      </w:r>
    </w:p>
    <w:p w:rsidR="00B75D04" w:rsidRPr="00972A8C" w:rsidRDefault="00B75D04" w:rsidP="003234BB">
      <w:pPr>
        <w:numPr>
          <w:ilvl w:val="0"/>
          <w:numId w:val="33"/>
        </w:numPr>
        <w:rPr>
          <w:i/>
          <w:sz w:val="20"/>
        </w:rPr>
      </w:pPr>
      <w:r w:rsidRPr="00A6487D">
        <w:rPr>
          <w:sz w:val="20"/>
        </w:rPr>
        <w:t xml:space="preserve">Colleen Hopkins </w:t>
      </w:r>
      <w:r w:rsidR="009C3C61" w:rsidRPr="00A6487D">
        <w:rPr>
          <w:rFonts w:ascii="WP TypographicSymbols" w:hAnsi="WP TypographicSymbols"/>
          <w:sz w:val="20"/>
        </w:rPr>
        <w:t>:</w:t>
      </w:r>
      <w:r w:rsidRPr="00A6487D">
        <w:rPr>
          <w:sz w:val="20"/>
        </w:rPr>
        <w:t xml:space="preserve"> Summer 1993 </w:t>
      </w:r>
      <w:r w:rsidR="009C3C61" w:rsidRPr="00A6487D">
        <w:rPr>
          <w:rFonts w:ascii="WP TypographicSymbols" w:hAnsi="WP TypographicSymbols"/>
          <w:sz w:val="20"/>
        </w:rPr>
        <w:t>:</w:t>
      </w:r>
      <w:r w:rsidRPr="00A6487D">
        <w:rPr>
          <w:sz w:val="20"/>
        </w:rPr>
        <w:t xml:space="preserve"> </w:t>
      </w:r>
      <w:r w:rsidRPr="00972A8C">
        <w:rPr>
          <w:i/>
          <w:sz w:val="20"/>
        </w:rPr>
        <w:t>Decorating Trees.</w:t>
      </w:r>
    </w:p>
    <w:p w:rsidR="00B75D04" w:rsidRPr="00A6487D" w:rsidRDefault="00B75D04">
      <w:pPr>
        <w:spacing w:line="212" w:lineRule="auto"/>
        <w:rPr>
          <w:b/>
          <w:sz w:val="20"/>
        </w:rPr>
      </w:pPr>
    </w:p>
    <w:p w:rsidR="00B75D04" w:rsidRPr="00A6487D" w:rsidRDefault="00B75D04">
      <w:pPr>
        <w:spacing w:line="212" w:lineRule="auto"/>
        <w:rPr>
          <w:b/>
          <w:sz w:val="20"/>
        </w:rPr>
        <w:sectPr w:rsidR="00B75D04" w:rsidRPr="00A6487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8C40B2" w:rsidRPr="00A6487D" w:rsidRDefault="001E2BBA" w:rsidP="008C40B2">
      <w:pPr>
        <w:pStyle w:val="Heading1"/>
        <w:rPr>
          <w:sz w:val="20"/>
        </w:rPr>
      </w:pPr>
      <w:r>
        <w:rPr>
          <w:sz w:val="20"/>
        </w:rPr>
        <w:t xml:space="preserve">Publications and </w:t>
      </w:r>
      <w:r w:rsidR="00D66BC7">
        <w:rPr>
          <w:sz w:val="20"/>
        </w:rPr>
        <w:t>Scholarly Writing</w:t>
      </w:r>
    </w:p>
    <w:p w:rsidR="008C40B2" w:rsidRPr="00A6487D" w:rsidRDefault="008C40B2" w:rsidP="008C40B2">
      <w:pPr>
        <w:spacing w:line="212" w:lineRule="auto"/>
        <w:rPr>
          <w:sz w:val="20"/>
        </w:rPr>
      </w:pPr>
    </w:p>
    <w:p w:rsidR="00A30348" w:rsidRDefault="00A30348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>
        <w:rPr>
          <w:sz w:val="20"/>
        </w:rPr>
        <w:t xml:space="preserve">(with Seth Colbert-Pollack) </w:t>
      </w:r>
      <w:r w:rsidRPr="00A30348">
        <w:rPr>
          <w:i/>
          <w:sz w:val="20"/>
        </w:rPr>
        <w:t>Tangloids and their Symmetries</w:t>
      </w:r>
      <w:r>
        <w:rPr>
          <w:sz w:val="20"/>
        </w:rPr>
        <w:t xml:space="preserve">, in preparation. </w:t>
      </w:r>
    </w:p>
    <w:p w:rsidR="00A30348" w:rsidRDefault="00A30348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>
        <w:rPr>
          <w:sz w:val="20"/>
        </w:rPr>
        <w:t xml:space="preserve">(as co-chair Martha J. Siegel and Paul Zorn as editor) </w:t>
      </w:r>
      <w:r w:rsidRPr="00A30348">
        <w:rPr>
          <w:i/>
          <w:sz w:val="20"/>
        </w:rPr>
        <w:t>2015 CUPM Curriculum Guide to Majors in the Mathematical Sciences</w:t>
      </w:r>
      <w:r>
        <w:rPr>
          <w:sz w:val="20"/>
        </w:rPr>
        <w:t xml:space="preserve">, MAA, 2015. </w:t>
      </w:r>
    </w:p>
    <w:p w:rsidR="005907F6" w:rsidRPr="00A6487D" w:rsidRDefault="005907F6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(With Brian Jones) </w:t>
      </w:r>
      <w:r w:rsidRPr="00124456">
        <w:rPr>
          <w:i/>
          <w:sz w:val="20"/>
        </w:rPr>
        <w:t>Books of Sand</w:t>
      </w:r>
      <w:r w:rsidRPr="00A6487D">
        <w:rPr>
          <w:sz w:val="20"/>
        </w:rPr>
        <w:t xml:space="preserve">, </w:t>
      </w:r>
      <w:r w:rsidR="00B44C7F">
        <w:rPr>
          <w:sz w:val="20"/>
        </w:rPr>
        <w:t>in preparation.</w:t>
      </w:r>
    </w:p>
    <w:p w:rsidR="005907F6" w:rsidRPr="00A6487D" w:rsidRDefault="005907F6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(With Hannah Ross) </w:t>
      </w:r>
      <w:r w:rsidRPr="00A6487D">
        <w:rPr>
          <w:i/>
          <w:sz w:val="20"/>
        </w:rPr>
        <w:t>Metric Centers</w:t>
      </w:r>
      <w:r w:rsidRPr="00A6487D">
        <w:rPr>
          <w:sz w:val="20"/>
        </w:rPr>
        <w:t xml:space="preserve">, </w:t>
      </w:r>
      <w:r w:rsidR="00B44C7F">
        <w:rPr>
          <w:sz w:val="20"/>
        </w:rPr>
        <w:t>in preparation</w:t>
      </w:r>
      <w:r w:rsidR="00A12203">
        <w:rPr>
          <w:sz w:val="20"/>
        </w:rPr>
        <w:t>.</w:t>
      </w:r>
    </w:p>
    <w:p w:rsidR="00E44C5D" w:rsidRPr="00A6487D" w:rsidRDefault="00E44C5D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b/>
          <w:sz w:val="20"/>
        </w:rPr>
        <w:t xml:space="preserve">Instructor’s Resource Guide </w:t>
      </w:r>
      <w:r w:rsidRPr="00A6487D">
        <w:rPr>
          <w:iCs/>
          <w:sz w:val="20"/>
        </w:rPr>
        <w:t>for</w:t>
      </w:r>
      <w:r w:rsidRPr="00A6487D">
        <w:rPr>
          <w:i/>
          <w:sz w:val="20"/>
        </w:rPr>
        <w:t xml:space="preserve"> Closer and Closer: Introducing Real Analysis</w:t>
      </w:r>
      <w:r w:rsidRPr="00A6487D">
        <w:rPr>
          <w:sz w:val="20"/>
        </w:rPr>
        <w:t>. Jones and Bartlett, 2008.</w:t>
      </w:r>
    </w:p>
    <w:p w:rsidR="00E44C5D" w:rsidRPr="00A6487D" w:rsidRDefault="00E44C5D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b/>
          <w:sz w:val="20"/>
        </w:rPr>
        <w:t xml:space="preserve">Solutions Manual </w:t>
      </w:r>
      <w:r w:rsidRPr="00A6487D">
        <w:rPr>
          <w:iCs/>
          <w:sz w:val="20"/>
        </w:rPr>
        <w:t>for</w:t>
      </w:r>
      <w:r w:rsidRPr="00A6487D">
        <w:rPr>
          <w:i/>
          <w:sz w:val="20"/>
        </w:rPr>
        <w:t xml:space="preserve"> Closer and Closer: Introducing Real Analysis</w:t>
      </w:r>
      <w:r w:rsidRPr="00A6487D">
        <w:rPr>
          <w:sz w:val="20"/>
        </w:rPr>
        <w:t>. Jones and Bartlett, 2008.</w:t>
      </w:r>
    </w:p>
    <w:p w:rsidR="00E44C5D" w:rsidRPr="00A6487D" w:rsidRDefault="00E44C5D" w:rsidP="00E44C5D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b/>
          <w:sz w:val="20"/>
        </w:rPr>
      </w:pPr>
      <w:r w:rsidRPr="00A6487D">
        <w:rPr>
          <w:b/>
          <w:sz w:val="20"/>
        </w:rPr>
        <w:t>Closer and Closer</w:t>
      </w:r>
      <w:r w:rsidRPr="00A6487D">
        <w:rPr>
          <w:sz w:val="20"/>
        </w:rPr>
        <w:t xml:space="preserve">: </w:t>
      </w:r>
      <w:r w:rsidRPr="00A6487D">
        <w:rPr>
          <w:i/>
          <w:iCs/>
          <w:sz w:val="20"/>
        </w:rPr>
        <w:t>Introducing Real Analysis</w:t>
      </w:r>
      <w:r w:rsidRPr="00A6487D">
        <w:rPr>
          <w:sz w:val="20"/>
        </w:rPr>
        <w:t xml:space="preserve">.  Jones and Bartlett Publishers, 2007. 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 </w:t>
      </w:r>
      <w:r w:rsidRPr="00A6487D">
        <w:rPr>
          <w:bCs/>
          <w:i/>
          <w:iCs/>
          <w:sz w:val="20"/>
        </w:rPr>
        <w:t>Pointing the Way to Proof.</w:t>
      </w:r>
      <w:r w:rsidRPr="00A6487D">
        <w:rPr>
          <w:b/>
          <w:sz w:val="20"/>
        </w:rPr>
        <w:t xml:space="preserve">  </w:t>
      </w:r>
      <w:r w:rsidRPr="00A6487D">
        <w:rPr>
          <w:bCs/>
          <w:sz w:val="20"/>
        </w:rPr>
        <w:t xml:space="preserve">Conference Proceedings for </w:t>
      </w:r>
      <w:r w:rsidRPr="00A6487D">
        <w:rPr>
          <w:sz w:val="20"/>
        </w:rPr>
        <w:t>Fifth Southern Hemisphere Conference on Undergraduate Mathematics and Statistics Teaching and Learning (Kingfisher Delta '05). November, 2005.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b/>
          <w:sz w:val="20"/>
        </w:rPr>
        <w:t xml:space="preserve">Instructor’s Resource Guide </w:t>
      </w:r>
      <w:r w:rsidRPr="00A6487D">
        <w:rPr>
          <w:i/>
          <w:sz w:val="20"/>
        </w:rPr>
        <w:t>for Chapter Zero---Fundamental Notions of Abstract Mathematics</w:t>
      </w:r>
      <w:r w:rsidRPr="00A6487D">
        <w:rPr>
          <w:sz w:val="20"/>
        </w:rPr>
        <w:t>, 2e. Addison-Wesley, 2001.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b/>
          <w:sz w:val="20"/>
        </w:rPr>
        <w:t>Chapter Zero</w:t>
      </w:r>
      <w:r w:rsidRPr="00A6487D">
        <w:rPr>
          <w:rFonts w:ascii="WP TypographicSymbols" w:hAnsi="WP TypographicSymbols"/>
          <w:sz w:val="20"/>
        </w:rPr>
        <w:t>:</w:t>
      </w:r>
      <w:r w:rsidRPr="00A6487D">
        <w:rPr>
          <w:sz w:val="20"/>
        </w:rPr>
        <w:t xml:space="preserve"> </w:t>
      </w:r>
      <w:r w:rsidRPr="00A6487D">
        <w:rPr>
          <w:i/>
          <w:sz w:val="20"/>
        </w:rPr>
        <w:t>Fundamental Notions of Abstract Mathematics</w:t>
      </w:r>
      <w:r w:rsidRPr="00A6487D">
        <w:rPr>
          <w:sz w:val="20"/>
        </w:rPr>
        <w:t>, 2e.  Addison-Wesley, 2001.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b/>
          <w:sz w:val="20"/>
        </w:rPr>
        <w:t xml:space="preserve">Instructor’s Resource Guide </w:t>
      </w:r>
      <w:r w:rsidRPr="00A6487D">
        <w:rPr>
          <w:i/>
          <w:sz w:val="20"/>
        </w:rPr>
        <w:t>for Chapter Zero---Fundamental Notions of Abstract Mathematics</w:t>
      </w:r>
      <w:r w:rsidRPr="00A6487D">
        <w:rPr>
          <w:sz w:val="20"/>
        </w:rPr>
        <w:t>, Addison-Wesley, 1996.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b/>
          <w:sz w:val="20"/>
        </w:rPr>
        <w:t>Chapter Zero</w:t>
      </w:r>
      <w:r w:rsidRPr="00A6487D">
        <w:rPr>
          <w:bCs/>
          <w:sz w:val="20"/>
        </w:rPr>
        <w:t xml:space="preserve">: </w:t>
      </w:r>
      <w:r w:rsidRPr="00A6487D">
        <w:rPr>
          <w:sz w:val="20"/>
        </w:rPr>
        <w:t xml:space="preserve"> </w:t>
      </w:r>
      <w:r w:rsidRPr="00A6487D">
        <w:rPr>
          <w:i/>
          <w:sz w:val="20"/>
        </w:rPr>
        <w:t>Fundamental Notions of Abstract Mathematics</w:t>
      </w:r>
      <w:r w:rsidRPr="00A6487D">
        <w:rPr>
          <w:sz w:val="20"/>
        </w:rPr>
        <w:t>, Addison-Wesley, 1996.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lastRenderedPageBreak/>
        <w:t xml:space="preserve">(With Colleen Hopkins), </w:t>
      </w:r>
      <w:r w:rsidRPr="00A6487D">
        <w:rPr>
          <w:i/>
          <w:sz w:val="20"/>
        </w:rPr>
        <w:t>Decorating Trees</w:t>
      </w:r>
      <w:r w:rsidRPr="00A6487D">
        <w:rPr>
          <w:sz w:val="20"/>
        </w:rPr>
        <w:t>, (1996.)</w:t>
      </w:r>
    </w:p>
    <w:p w:rsidR="008C40B2" w:rsidRPr="00A6487D" w:rsidRDefault="008C40B2" w:rsidP="008C40B2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JH* has the C*PCP</w:t>
      </w:r>
      <w:r w:rsidRPr="00A6487D">
        <w:rPr>
          <w:sz w:val="20"/>
        </w:rPr>
        <w:t>, Lecture Notes in Mathematics, Springer-Verlag, Berlin/New York (1989), 150-155.</w:t>
      </w:r>
    </w:p>
    <w:p w:rsidR="00B75D04" w:rsidRDefault="008C40B2" w:rsidP="00350F08">
      <w:pPr>
        <w:pStyle w:val="Level1"/>
        <w:numPr>
          <w:ilvl w:val="0"/>
          <w:numId w:val="31"/>
        </w:numPr>
        <w:tabs>
          <w:tab w:val="left" w:pos="-1440"/>
        </w:tabs>
        <w:spacing w:line="212" w:lineRule="auto"/>
        <w:rPr>
          <w:sz w:val="20"/>
        </w:rPr>
      </w:pPr>
      <w:r w:rsidRPr="00B304FD">
        <w:rPr>
          <w:sz w:val="20"/>
        </w:rPr>
        <w:t xml:space="preserve">(With E. Odell)  </w:t>
      </w:r>
      <w:r w:rsidRPr="00B304FD">
        <w:rPr>
          <w:i/>
          <w:sz w:val="20"/>
        </w:rPr>
        <w:t xml:space="preserve"> JH* has the PCP</w:t>
      </w:r>
      <w:r w:rsidRPr="00B304FD">
        <w:rPr>
          <w:sz w:val="20"/>
        </w:rPr>
        <w:t xml:space="preserve">, Contemporary Math. </w:t>
      </w:r>
      <w:r w:rsidRPr="00B304FD">
        <w:rPr>
          <w:b/>
          <w:sz w:val="20"/>
        </w:rPr>
        <w:t>85</w:t>
      </w:r>
      <w:r w:rsidRPr="00B304FD">
        <w:rPr>
          <w:sz w:val="20"/>
        </w:rPr>
        <w:t xml:space="preserve"> (1989), 275-295.</w:t>
      </w:r>
    </w:p>
    <w:p w:rsidR="00B304FD" w:rsidRDefault="00B304FD">
      <w:pPr>
        <w:spacing w:line="212" w:lineRule="auto"/>
        <w:jc w:val="center"/>
        <w:rPr>
          <w:b/>
          <w:sz w:val="20"/>
        </w:rPr>
      </w:pPr>
    </w:p>
    <w:p w:rsidR="00B75D04" w:rsidRPr="00A6487D" w:rsidRDefault="00B75D04">
      <w:pPr>
        <w:spacing w:line="212" w:lineRule="auto"/>
        <w:jc w:val="center"/>
        <w:rPr>
          <w:b/>
          <w:sz w:val="20"/>
        </w:rPr>
      </w:pPr>
      <w:r w:rsidRPr="00A6487D">
        <w:rPr>
          <w:b/>
          <w:sz w:val="20"/>
        </w:rPr>
        <w:t>Invited Addresses and Panels</w:t>
      </w:r>
    </w:p>
    <w:p w:rsidR="00B75D04" w:rsidRPr="00A6487D" w:rsidRDefault="00B75D04">
      <w:pPr>
        <w:spacing w:line="212" w:lineRule="auto"/>
        <w:jc w:val="center"/>
        <w:rPr>
          <w:sz w:val="20"/>
        </w:rPr>
      </w:pPr>
    </w:p>
    <w:p w:rsidR="0013450E" w:rsidRDefault="0013450E" w:rsidP="00CF249E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Plenary Speaker:  </w:t>
      </w:r>
      <w:r w:rsidRPr="0013450E">
        <w:rPr>
          <w:i/>
          <w:sz w:val="20"/>
        </w:rPr>
        <w:t>Life Scripts in the Classroom</w:t>
      </w:r>
      <w:r>
        <w:rPr>
          <w:sz w:val="20"/>
        </w:rPr>
        <w:t xml:space="preserve">.  Project NExT workshop;  Mathfest.  Columbus, OH, August, 2016.  </w:t>
      </w:r>
    </w:p>
    <w:p w:rsidR="007F1E82" w:rsidRDefault="007F1E82" w:rsidP="00CF249E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>Invited Panelist: “</w:t>
      </w:r>
      <w:r w:rsidRPr="00867DE5">
        <w:rPr>
          <w:sz w:val="20"/>
        </w:rPr>
        <w:t>What we see/What they hear:  Culture Shock in the Classroom</w:t>
      </w:r>
      <w:r>
        <w:rPr>
          <w:sz w:val="20"/>
        </w:rPr>
        <w:t>.”</w:t>
      </w:r>
      <w:r w:rsidRPr="007F1E82">
        <w:rPr>
          <w:sz w:val="20"/>
        </w:rPr>
        <w:t xml:space="preserve"> </w:t>
      </w:r>
      <w:r w:rsidR="00867DE5">
        <w:rPr>
          <w:sz w:val="20"/>
        </w:rPr>
        <w:t xml:space="preserve">CTUM Panel: </w:t>
      </w:r>
      <w:r w:rsidR="00867DE5" w:rsidRPr="00867DE5">
        <w:rPr>
          <w:i/>
          <w:sz w:val="20"/>
        </w:rPr>
        <w:t>Developing the Mathematical Pedagogy Guide</w:t>
      </w:r>
      <w:r w:rsidR="00867DE5">
        <w:rPr>
          <w:sz w:val="20"/>
        </w:rPr>
        <w:t xml:space="preserve">.  Joint Mathematics Meetings, Seattle, WA.  January 2016.  </w:t>
      </w:r>
      <w:r>
        <w:rPr>
          <w:sz w:val="20"/>
        </w:rPr>
        <w:t xml:space="preserve"> </w:t>
      </w:r>
    </w:p>
    <w:p w:rsidR="004D2213" w:rsidRDefault="004D2213" w:rsidP="00CF249E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Speaker:  </w:t>
      </w:r>
      <w:r w:rsidR="00716028">
        <w:rPr>
          <w:sz w:val="20"/>
        </w:rPr>
        <w:t xml:space="preserve">CUPM Curriculum Guide:  </w:t>
      </w:r>
      <w:r w:rsidR="00716028" w:rsidRPr="00716028">
        <w:rPr>
          <w:i/>
          <w:sz w:val="20"/>
        </w:rPr>
        <w:t>A resource for continual curricular development</w:t>
      </w:r>
      <w:r w:rsidR="00716028">
        <w:rPr>
          <w:sz w:val="20"/>
        </w:rPr>
        <w:t xml:space="preserve">.  Ohio Section MAA Fall Meeting, Capital University, Columbus, OH, October, 2015.  </w:t>
      </w:r>
    </w:p>
    <w:p w:rsidR="00CF249E" w:rsidRPr="00CF249E" w:rsidRDefault="00CF249E" w:rsidP="00CF249E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Presenter:  </w:t>
      </w:r>
      <w:r w:rsidRPr="00CF249E">
        <w:rPr>
          <w:i/>
          <w:sz w:val="20"/>
        </w:rPr>
        <w:t>Implementing the 2015 CUPM curricular recommendations</w:t>
      </w:r>
      <w:r>
        <w:rPr>
          <w:sz w:val="20"/>
        </w:rPr>
        <w:t xml:space="preserve">.  Allegheny Mountain Section NeXT workshop, September, 2015. </w:t>
      </w:r>
    </w:p>
    <w:p w:rsidR="00B304FD" w:rsidRPr="00CF249E" w:rsidRDefault="00CF249E" w:rsidP="00CF249E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i/>
          <w:iCs/>
          <w:sz w:val="20"/>
        </w:rPr>
        <w:t>Teaching Real Analysis, An Active Approach</w:t>
      </w:r>
      <w:r w:rsidRPr="0011223A">
        <w:rPr>
          <w:sz w:val="20"/>
        </w:rPr>
        <w:t>. (75 minute workshop.)  Project NExT Workshop.  Mathfe</w:t>
      </w:r>
      <w:r>
        <w:rPr>
          <w:sz w:val="20"/>
        </w:rPr>
        <w:t>st.  Washington, D.C., August, 2015.</w:t>
      </w:r>
    </w:p>
    <w:p w:rsidR="00245A89" w:rsidRDefault="00245A89" w:rsidP="00884B3E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Speaker:  </w:t>
      </w:r>
      <w:r w:rsidRPr="00245A89">
        <w:rPr>
          <w:i/>
          <w:sz w:val="20"/>
        </w:rPr>
        <w:t>Fast Forward, Slow Motion</w:t>
      </w:r>
      <w:r>
        <w:rPr>
          <w:sz w:val="20"/>
        </w:rPr>
        <w:t xml:space="preserve">.  MAA Kentucky Section, spring meeting. Morehead State University, Morehead, KY, March 2015. </w:t>
      </w:r>
    </w:p>
    <w:p w:rsidR="00884B3E" w:rsidRPr="00A35D58" w:rsidRDefault="00884B3E" w:rsidP="00884B3E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Randolph Lecturer:  </w:t>
      </w:r>
      <w:r w:rsidRPr="00294351">
        <w:rPr>
          <w:i/>
          <w:sz w:val="20"/>
        </w:rPr>
        <w:t>What is the Definition of Definition</w:t>
      </w:r>
      <w:r>
        <w:rPr>
          <w:i/>
          <w:sz w:val="20"/>
        </w:rPr>
        <w:t>?</w:t>
      </w:r>
      <w:r w:rsidRPr="00294351">
        <w:rPr>
          <w:i/>
          <w:sz w:val="20"/>
        </w:rPr>
        <w:t xml:space="preserve"> and other Mathematical Cultural Conundrums</w:t>
      </w:r>
      <w:r>
        <w:rPr>
          <w:sz w:val="20"/>
        </w:rPr>
        <w:t xml:space="preserve">.  MAA </w:t>
      </w:r>
      <w:r w:rsidRPr="00A35D58">
        <w:rPr>
          <w:sz w:val="20"/>
        </w:rPr>
        <w:t xml:space="preserve">Seaway Section, Fall Meeting, Alfred University, October, 2014. </w:t>
      </w:r>
    </w:p>
    <w:p w:rsidR="00A35D58" w:rsidRDefault="00A35D58" w:rsidP="00A35D58">
      <w:pPr>
        <w:numPr>
          <w:ilvl w:val="0"/>
          <w:numId w:val="6"/>
        </w:numPr>
        <w:spacing w:line="212" w:lineRule="auto"/>
        <w:rPr>
          <w:sz w:val="20"/>
        </w:rPr>
      </w:pPr>
      <w:r w:rsidRPr="00A35D58">
        <w:rPr>
          <w:sz w:val="20"/>
        </w:rPr>
        <w:t xml:space="preserve">Invited Presenter:  inquiry-based learning workshop for mentors;  IBL workshop for new and experienced users.  Upstate New York IBL users group.  October, 2014.  </w:t>
      </w:r>
    </w:p>
    <w:p w:rsidR="00682E34" w:rsidRPr="00CF249E" w:rsidRDefault="00682E34" w:rsidP="00682E34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i/>
          <w:iCs/>
          <w:sz w:val="20"/>
        </w:rPr>
        <w:t>Teaching Real Analysis, An Active Approach</w:t>
      </w:r>
      <w:r w:rsidRPr="0011223A">
        <w:rPr>
          <w:sz w:val="20"/>
        </w:rPr>
        <w:t>. (75 minute workshop.)  Project NExT Workshop.  Mathfe</w:t>
      </w:r>
      <w:r>
        <w:rPr>
          <w:sz w:val="20"/>
        </w:rPr>
        <w:t>st.  Portland, OR. August, 2014.</w:t>
      </w:r>
    </w:p>
    <w:p w:rsidR="00682E34" w:rsidRPr="00682E34" w:rsidRDefault="00682E34" w:rsidP="00682E34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Panelist:  </w:t>
      </w:r>
      <w:r w:rsidRPr="00F63E7D">
        <w:rPr>
          <w:i/>
          <w:sz w:val="20"/>
        </w:rPr>
        <w:t>Different Approaches to Teaching.</w:t>
      </w:r>
      <w:r>
        <w:rPr>
          <w:sz w:val="20"/>
        </w:rPr>
        <w:t xml:space="preserve">  </w:t>
      </w:r>
      <w:r w:rsidR="00F63E7D">
        <w:rPr>
          <w:sz w:val="20"/>
        </w:rPr>
        <w:t xml:space="preserve">I presented the perspective of </w:t>
      </w:r>
      <w:r w:rsidR="00574C66">
        <w:rPr>
          <w:sz w:val="20"/>
        </w:rPr>
        <w:t>i</w:t>
      </w:r>
      <w:r>
        <w:rPr>
          <w:sz w:val="20"/>
        </w:rPr>
        <w:t xml:space="preserve">nquiry-based learning. </w:t>
      </w:r>
      <w:r w:rsidRPr="0011223A">
        <w:rPr>
          <w:sz w:val="20"/>
        </w:rPr>
        <w:t>Project NExT Workshop.  Mathfe</w:t>
      </w:r>
      <w:r>
        <w:rPr>
          <w:sz w:val="20"/>
        </w:rPr>
        <w:t>st.  Portland, OR. August, 2014.</w:t>
      </w:r>
    </w:p>
    <w:p w:rsidR="00450E7D" w:rsidRPr="00450E7D" w:rsidRDefault="00450E7D" w:rsidP="00450E7D">
      <w:pPr>
        <w:numPr>
          <w:ilvl w:val="0"/>
          <w:numId w:val="6"/>
        </w:numPr>
        <w:spacing w:line="212" w:lineRule="auto"/>
        <w:rPr>
          <w:sz w:val="20"/>
        </w:rPr>
      </w:pPr>
      <w:r w:rsidRPr="00A35D58">
        <w:rPr>
          <w:sz w:val="20"/>
        </w:rPr>
        <w:t xml:space="preserve">Co-Organizer and presenter:  </w:t>
      </w:r>
      <w:r w:rsidRPr="00A35D58">
        <w:rPr>
          <w:i/>
          <w:sz w:val="20"/>
        </w:rPr>
        <w:t>Inquiry-Based Learning Workshop in Mathematics</w:t>
      </w:r>
      <w:r w:rsidRPr="00A35D58">
        <w:rPr>
          <w:sz w:val="20"/>
        </w:rPr>
        <w:t>; Kenyon College</w:t>
      </w:r>
      <w:r w:rsidRPr="0011223A">
        <w:rPr>
          <w:sz w:val="20"/>
        </w:rPr>
        <w:t xml:space="preserve">, </w:t>
      </w:r>
      <w:r>
        <w:rPr>
          <w:sz w:val="20"/>
        </w:rPr>
        <w:t>Gambier, OH.  June, 2014 and Portland, OR, August, 2014. (These</w:t>
      </w:r>
      <w:r w:rsidRPr="0011223A">
        <w:rPr>
          <w:sz w:val="20"/>
        </w:rPr>
        <w:t xml:space="preserve"> workshop</w:t>
      </w:r>
      <w:r>
        <w:rPr>
          <w:sz w:val="20"/>
        </w:rPr>
        <w:t>s were</w:t>
      </w:r>
      <w:r w:rsidRPr="0011223A">
        <w:rPr>
          <w:sz w:val="20"/>
        </w:rPr>
        <w:t xml:space="preserve"> sponsored by the Academy of Inquiry-Based Learning and the PREP program of the Mathemat</w:t>
      </w:r>
      <w:r>
        <w:rPr>
          <w:sz w:val="20"/>
        </w:rPr>
        <w:t>ical Association of America.  They were</w:t>
      </w:r>
      <w:r w:rsidRPr="0011223A">
        <w:rPr>
          <w:sz w:val="20"/>
        </w:rPr>
        <w:t xml:space="preserve"> funded by NSF grant DUE-1225833.)</w:t>
      </w:r>
    </w:p>
    <w:p w:rsidR="00232E5E" w:rsidRDefault="00232E5E" w:rsidP="003234BB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>Invited Speaker:  “</w:t>
      </w:r>
      <w:r w:rsidRPr="00232E5E">
        <w:rPr>
          <w:i/>
          <w:sz w:val="20"/>
        </w:rPr>
        <w:t>What is the definition of definition? And other conundrums</w:t>
      </w:r>
      <w:r>
        <w:rPr>
          <w:sz w:val="20"/>
        </w:rPr>
        <w:t xml:space="preserve">” Special Session on Mathematics and Effective Thinking.  Joint Mathematics Meetings, January, 2014.  Baltimore, MD.  </w:t>
      </w:r>
    </w:p>
    <w:p w:rsidR="00EA6D3C" w:rsidRDefault="00EA6D3C" w:rsidP="003234BB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Speaker:  “What we see/What they hear:  Culture shock in the classroom.” MAA-CTUM IPS on Pedagogy.  Joint Mathematics Meetings, January, 2014.  Baltimore, MD.  </w:t>
      </w:r>
    </w:p>
    <w:p w:rsidR="003234BB" w:rsidRPr="0011223A" w:rsidRDefault="003234BB" w:rsidP="003234BB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sz w:val="20"/>
        </w:rPr>
        <w:t xml:space="preserve">Invited Presenter:  </w:t>
      </w:r>
      <w:r w:rsidRPr="0011223A">
        <w:rPr>
          <w:i/>
          <w:sz w:val="20"/>
        </w:rPr>
        <w:t>Workshop on Inquiry-Based Learning</w:t>
      </w:r>
      <w:r w:rsidRPr="0011223A">
        <w:rPr>
          <w:sz w:val="20"/>
        </w:rPr>
        <w:t xml:space="preserve">. Ohio Section MAA Fall Meeting.  Cleveland State University.  Cleveland, OH.  October, 2013.  </w:t>
      </w:r>
    </w:p>
    <w:p w:rsidR="003234BB" w:rsidRPr="0011223A" w:rsidRDefault="003234BB" w:rsidP="003234BB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i/>
          <w:iCs/>
          <w:sz w:val="20"/>
        </w:rPr>
        <w:t>Teaching Real Analysis, An Active Approach</w:t>
      </w:r>
      <w:r w:rsidRPr="0011223A">
        <w:rPr>
          <w:sz w:val="20"/>
        </w:rPr>
        <w:t>. (75 minute workshop.)  Project NExT Workshop.  Mathfest.  Hartford, CT. August, 2013.</w:t>
      </w:r>
    </w:p>
    <w:p w:rsidR="003234BB" w:rsidRPr="0011223A" w:rsidRDefault="003234BB" w:rsidP="003234BB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iCs/>
          <w:sz w:val="20"/>
        </w:rPr>
        <w:t xml:space="preserve">Invited Panelist: </w:t>
      </w:r>
      <w:r w:rsidRPr="0011223A">
        <w:rPr>
          <w:sz w:val="20"/>
        </w:rPr>
        <w:t xml:space="preserve"> </w:t>
      </w:r>
      <w:r w:rsidRPr="0011223A">
        <w:rPr>
          <w:i/>
          <w:sz w:val="20"/>
        </w:rPr>
        <w:t>In-class Group Work</w:t>
      </w:r>
      <w:r w:rsidRPr="0011223A">
        <w:rPr>
          <w:sz w:val="20"/>
        </w:rPr>
        <w:t>. Project NExT 2011-2012 Fellows.  Mathfest.  Hartford, CT. August, 2013.</w:t>
      </w:r>
    </w:p>
    <w:p w:rsidR="003234BB" w:rsidRPr="0011223A" w:rsidRDefault="003234BB" w:rsidP="003234BB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sz w:val="20"/>
        </w:rPr>
        <w:t xml:space="preserve">Co-Organizer and presenter:  </w:t>
      </w:r>
      <w:r w:rsidRPr="0011223A">
        <w:rPr>
          <w:i/>
          <w:sz w:val="20"/>
        </w:rPr>
        <w:t>Inquiry-Based Learning Workshop in Mathematics</w:t>
      </w:r>
      <w:r w:rsidRPr="0011223A">
        <w:rPr>
          <w:sz w:val="20"/>
        </w:rPr>
        <w:t>; CalPoly, San Luis Obispo, CA.  June, 2013. (This workshop was sponsored by the Academy of Inquiry-Based Learning and the PREP program of the Mathematical Association of America.  It was funded by NSF grant DUE-1225833.)</w:t>
      </w:r>
    </w:p>
    <w:p w:rsidR="003234BB" w:rsidRPr="003234BB" w:rsidRDefault="003234BB" w:rsidP="003234BB">
      <w:pPr>
        <w:numPr>
          <w:ilvl w:val="0"/>
          <w:numId w:val="6"/>
        </w:numPr>
        <w:spacing w:line="212" w:lineRule="auto"/>
        <w:rPr>
          <w:sz w:val="20"/>
        </w:rPr>
      </w:pPr>
      <w:r w:rsidRPr="0011223A">
        <w:rPr>
          <w:sz w:val="20"/>
        </w:rPr>
        <w:t>Panelist:  “</w:t>
      </w:r>
      <w:r w:rsidRPr="00B37C12">
        <w:rPr>
          <w:i/>
          <w:sz w:val="20"/>
        </w:rPr>
        <w:t>Birds of a Feather</w:t>
      </w:r>
      <w:r w:rsidRPr="0011223A">
        <w:rPr>
          <w:sz w:val="20"/>
        </w:rPr>
        <w:t xml:space="preserve">” --- CUPM panel.  Mathfest.  Madison, WI.  August, 2012.  </w:t>
      </w:r>
    </w:p>
    <w:p w:rsidR="003234BB" w:rsidRDefault="005D42A1" w:rsidP="00A12203">
      <w:pPr>
        <w:numPr>
          <w:ilvl w:val="0"/>
          <w:numId w:val="6"/>
        </w:numPr>
        <w:spacing w:line="212" w:lineRule="auto"/>
        <w:rPr>
          <w:sz w:val="20"/>
        </w:rPr>
      </w:pPr>
      <w:r w:rsidRPr="003234BB">
        <w:rPr>
          <w:i/>
          <w:sz w:val="20"/>
        </w:rPr>
        <w:t>Using Inquiry to Teach thinking and Mathematics</w:t>
      </w:r>
      <w:r w:rsidRPr="003234BB">
        <w:rPr>
          <w:sz w:val="20"/>
        </w:rPr>
        <w:t xml:space="preserve">.  (4-hour minicourse).  Project NExT Workshop. Mathfest.  Madison, WI.  August, 2012.  </w:t>
      </w:r>
    </w:p>
    <w:p w:rsidR="003234BB" w:rsidRPr="003234BB" w:rsidRDefault="003234BB" w:rsidP="003234BB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Invited Panelist:  </w:t>
      </w:r>
      <w:r w:rsidRPr="00B37C12">
        <w:rPr>
          <w:i/>
          <w:sz w:val="20"/>
        </w:rPr>
        <w:t>Teaching Introduction to Proofs Courses</w:t>
      </w:r>
      <w:r>
        <w:rPr>
          <w:sz w:val="20"/>
        </w:rPr>
        <w:t xml:space="preserve">.  Project NExT 2011-2012 Fellows.  Mathfest. Madison, WI.  August, 2012.  </w:t>
      </w:r>
    </w:p>
    <w:p w:rsidR="00A12203" w:rsidRPr="003234BB" w:rsidRDefault="00A12203" w:rsidP="00A12203">
      <w:pPr>
        <w:numPr>
          <w:ilvl w:val="0"/>
          <w:numId w:val="6"/>
        </w:numPr>
        <w:spacing w:line="212" w:lineRule="auto"/>
        <w:rPr>
          <w:sz w:val="20"/>
        </w:rPr>
      </w:pPr>
      <w:r w:rsidRPr="003234BB">
        <w:rPr>
          <w:i/>
          <w:iCs/>
          <w:sz w:val="20"/>
        </w:rPr>
        <w:t>Teaching Real Analysis, An Active Approach</w:t>
      </w:r>
      <w:r w:rsidRPr="003234BB">
        <w:rPr>
          <w:sz w:val="20"/>
        </w:rPr>
        <w:t>. (75 minute workshop.)  Project NExT Workshop.  Mathfest.  Lexington, KY. August, 2011.</w:t>
      </w:r>
    </w:p>
    <w:p w:rsidR="00A12203" w:rsidRPr="00A12203" w:rsidRDefault="00A12203" w:rsidP="00A12203">
      <w:pPr>
        <w:numPr>
          <w:ilvl w:val="0"/>
          <w:numId w:val="6"/>
        </w:numPr>
        <w:spacing w:line="212" w:lineRule="auto"/>
        <w:rPr>
          <w:sz w:val="20"/>
        </w:rPr>
      </w:pPr>
      <w:r w:rsidRPr="00A12203">
        <w:rPr>
          <w:iCs/>
          <w:sz w:val="20"/>
        </w:rPr>
        <w:t>Invited Panelist</w:t>
      </w:r>
      <w:r>
        <w:rPr>
          <w:iCs/>
          <w:sz w:val="20"/>
        </w:rPr>
        <w:t xml:space="preserve"> (plenary session)</w:t>
      </w:r>
      <w:r w:rsidRPr="00A12203">
        <w:rPr>
          <w:sz w:val="20"/>
        </w:rPr>
        <w:t>.</w:t>
      </w:r>
      <w:r>
        <w:rPr>
          <w:sz w:val="20"/>
        </w:rPr>
        <w:t xml:space="preserve">  </w:t>
      </w:r>
      <w:r w:rsidRPr="00A12203">
        <w:rPr>
          <w:i/>
          <w:sz w:val="20"/>
        </w:rPr>
        <w:t>Choosing a Way to Teach</w:t>
      </w:r>
      <w:r>
        <w:rPr>
          <w:sz w:val="20"/>
        </w:rPr>
        <w:t xml:space="preserve">. </w:t>
      </w:r>
      <w:r w:rsidRPr="00A6487D">
        <w:rPr>
          <w:sz w:val="20"/>
        </w:rPr>
        <w:t xml:space="preserve">Project NExT Workshop.  </w:t>
      </w:r>
      <w:r>
        <w:rPr>
          <w:sz w:val="20"/>
        </w:rPr>
        <w:t>Mathfest.  Lexington</w:t>
      </w:r>
      <w:r w:rsidRPr="00A6487D">
        <w:rPr>
          <w:sz w:val="20"/>
        </w:rPr>
        <w:t xml:space="preserve">, </w:t>
      </w:r>
      <w:r>
        <w:rPr>
          <w:sz w:val="20"/>
        </w:rPr>
        <w:t>KY. August, 2011</w:t>
      </w:r>
      <w:r w:rsidRPr="00A6487D">
        <w:rPr>
          <w:sz w:val="20"/>
        </w:rPr>
        <w:t>.</w:t>
      </w:r>
    </w:p>
    <w:p w:rsidR="00C64AF8" w:rsidRDefault="00C64AF8" w:rsidP="00A6487D">
      <w:pPr>
        <w:numPr>
          <w:ilvl w:val="0"/>
          <w:numId w:val="6"/>
        </w:numPr>
        <w:spacing w:line="212" w:lineRule="auto"/>
        <w:rPr>
          <w:sz w:val="20"/>
        </w:rPr>
      </w:pPr>
      <w:r>
        <w:rPr>
          <w:sz w:val="20"/>
        </w:rPr>
        <w:t xml:space="preserve">Plenary address.  </w:t>
      </w:r>
      <w:r w:rsidRPr="00C64AF8">
        <w:rPr>
          <w:i/>
          <w:sz w:val="20"/>
        </w:rPr>
        <w:t>Legacy</w:t>
      </w:r>
      <w:r>
        <w:rPr>
          <w:sz w:val="20"/>
        </w:rPr>
        <w:t xml:space="preserve">.  Legacy of R.L. Moore Conference.  Washington, DC.  June, 2011.  </w:t>
      </w:r>
    </w:p>
    <w:p w:rsidR="00A6487D" w:rsidRPr="00A6487D" w:rsidRDefault="00A6487D" w:rsidP="00A6487D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sz w:val="20"/>
        </w:rPr>
        <w:t>Invited Presenter:  Workshop on Inquiry-Based Learning; Ann Arbor, MI.  May, 2011.</w:t>
      </w:r>
    </w:p>
    <w:p w:rsidR="00A6487D" w:rsidRPr="00A6487D" w:rsidRDefault="00C64AF8" w:rsidP="00A6487D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sz w:val="20"/>
        </w:rPr>
        <w:t xml:space="preserve">Plenary Address. </w:t>
      </w:r>
      <w:r w:rsidR="00A6487D" w:rsidRPr="00A6487D">
        <w:rPr>
          <w:i/>
          <w:sz w:val="20"/>
        </w:rPr>
        <w:t>What is the Definition of Definition? and other mathematical cultural conundrums</w:t>
      </w:r>
      <w:r w:rsidR="00A6487D" w:rsidRPr="00A6487D">
        <w:rPr>
          <w:sz w:val="20"/>
        </w:rPr>
        <w:t>.  Project NExT Workshop.  Mathfest.  Pittsburgh, PA, August, 2010.</w:t>
      </w:r>
    </w:p>
    <w:p w:rsidR="00A6487D" w:rsidRPr="00A6487D" w:rsidRDefault="00A6487D" w:rsidP="00A6487D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sz w:val="20"/>
        </w:rPr>
        <w:t>Invited Presenter:  Workshop on Teaching Proof through Inquiry-Based Learning; Austin, TX.  May, 2010.</w:t>
      </w:r>
    </w:p>
    <w:p w:rsidR="0021643D" w:rsidRPr="00A6487D" w:rsidRDefault="0021643D" w:rsidP="0021643D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i/>
          <w:iCs/>
          <w:sz w:val="20"/>
        </w:rPr>
        <w:t>Teaching Real Analysis, An Active Approach</w:t>
      </w:r>
      <w:r w:rsidRPr="00A6487D">
        <w:rPr>
          <w:sz w:val="20"/>
        </w:rPr>
        <w:t>. (75 minute workshop.)  Project NExT Workshop.  Mathfest.  Portland, OR, August, 2009.</w:t>
      </w:r>
    </w:p>
    <w:p w:rsidR="006C2151" w:rsidRPr="00A6487D" w:rsidRDefault="006C2151" w:rsidP="006C2151">
      <w:pPr>
        <w:numPr>
          <w:ilvl w:val="0"/>
          <w:numId w:val="6"/>
        </w:numPr>
        <w:spacing w:line="211" w:lineRule="auto"/>
        <w:rPr>
          <w:sz w:val="20"/>
        </w:rPr>
      </w:pPr>
      <w:r w:rsidRPr="00A6487D">
        <w:rPr>
          <w:sz w:val="20"/>
        </w:rPr>
        <w:t xml:space="preserve">Plenary Speaker:  </w:t>
      </w:r>
      <w:r w:rsidRPr="00A6487D">
        <w:rPr>
          <w:rFonts w:ascii="Constantia" w:eastAsia="+mn-ea" w:hAnsi="Constantia" w:cs="+mn-cs"/>
          <w:kern w:val="24"/>
          <w:sz w:val="20"/>
        </w:rPr>
        <w:t>3rd Biennial Mercer University Undergraduate Research in Mathematics</w:t>
      </w:r>
      <w:r w:rsidRPr="00A6487D">
        <w:rPr>
          <w:sz w:val="20"/>
        </w:rPr>
        <w:t xml:space="preserve"> </w:t>
      </w:r>
      <w:r w:rsidRPr="00A6487D">
        <w:rPr>
          <w:rFonts w:ascii="Constantia" w:eastAsia="+mn-ea" w:hAnsi="Constantia" w:cs="+mn-cs"/>
          <w:kern w:val="24"/>
          <w:sz w:val="20"/>
        </w:rPr>
        <w:t xml:space="preserve">Conference and Georgia MAA State Luncheon; Macon, GA. February 21, 2009. </w:t>
      </w:r>
    </w:p>
    <w:p w:rsidR="006C2151" w:rsidRPr="00A6487D" w:rsidRDefault="006C2151" w:rsidP="006C2151">
      <w:pPr>
        <w:pStyle w:val="NormalWeb"/>
        <w:spacing w:before="0" w:beforeAutospacing="0" w:after="0" w:afterAutospacing="0"/>
        <w:ind w:left="720" w:right="72"/>
        <w:rPr>
          <w:sz w:val="20"/>
          <w:szCs w:val="20"/>
        </w:rPr>
      </w:pPr>
      <w:r w:rsidRPr="00A6487D">
        <w:rPr>
          <w:sz w:val="20"/>
          <w:szCs w:val="20"/>
        </w:rPr>
        <w:lastRenderedPageBreak/>
        <w:t xml:space="preserve">Georgia MAA State Luncheon:  </w:t>
      </w:r>
      <w:r w:rsidRPr="00A6487D">
        <w:rPr>
          <w:rFonts w:ascii="Constantia" w:eastAsia="+mn-ea" w:hAnsi="Constantia" w:cs="+mn-cs"/>
          <w:i/>
          <w:iCs/>
          <w:kern w:val="24"/>
          <w:sz w:val="20"/>
          <w:szCs w:val="20"/>
        </w:rPr>
        <w:t>Zeroing in on the Implicit Function Theorem</w:t>
      </w:r>
      <w:r w:rsidRPr="00A6487D">
        <w:rPr>
          <w:sz w:val="20"/>
          <w:szCs w:val="20"/>
        </w:rPr>
        <w:br/>
      </w:r>
      <w:r w:rsidRPr="00A6487D">
        <w:rPr>
          <w:rFonts w:ascii="Constantia" w:eastAsia="+mn-ea" w:hAnsi="Constantia" w:cs="+mn-cs"/>
          <w:kern w:val="24"/>
          <w:sz w:val="20"/>
          <w:szCs w:val="20"/>
        </w:rPr>
        <w:t xml:space="preserve">MUURMC:  </w:t>
      </w:r>
      <w:r w:rsidRPr="00A6487D">
        <w:rPr>
          <w:rFonts w:ascii="Constantia" w:eastAsia="+mn-ea" w:hAnsi="Constantia" w:cs="+mn-cs"/>
          <w:i/>
          <w:iCs/>
          <w:kern w:val="24"/>
          <w:sz w:val="20"/>
          <w:szCs w:val="20"/>
        </w:rPr>
        <w:t>Fast Forward, Slow Motion:  a graphical link between fast and slow time scales</w:t>
      </w:r>
    </w:p>
    <w:p w:rsidR="006C2151" w:rsidRPr="00A6487D" w:rsidRDefault="00CC0029" w:rsidP="006C2151">
      <w:pPr>
        <w:numPr>
          <w:ilvl w:val="0"/>
          <w:numId w:val="6"/>
        </w:numPr>
        <w:spacing w:line="211" w:lineRule="auto"/>
        <w:rPr>
          <w:sz w:val="20"/>
        </w:rPr>
      </w:pPr>
      <w:r w:rsidRPr="00A6487D">
        <w:rPr>
          <w:i/>
          <w:iCs/>
          <w:sz w:val="20"/>
        </w:rPr>
        <w:t>Real Analysis---an inquiry-based approach</w:t>
      </w:r>
      <w:r w:rsidRPr="00A6487D">
        <w:rPr>
          <w:sz w:val="20"/>
        </w:rPr>
        <w:t>. AMS-MAA special session on Inquiry-Based Learning.  National Joint Mathematics Meetings, Washington, D.C., January, 2009.</w:t>
      </w:r>
    </w:p>
    <w:p w:rsidR="00410D6A" w:rsidRPr="00A6487D" w:rsidRDefault="00CC0029" w:rsidP="00410D6A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i/>
          <w:iCs/>
          <w:sz w:val="20"/>
        </w:rPr>
        <w:t>Teaching Real Analysis, An Active Approach</w:t>
      </w:r>
      <w:r w:rsidRPr="00A6487D">
        <w:rPr>
          <w:sz w:val="20"/>
        </w:rPr>
        <w:t>. (75 minute workshop.)  Project NExT Workshop.  Mathfest.  Madison, WI, August, 2008.</w:t>
      </w:r>
    </w:p>
    <w:p w:rsidR="00410D6A" w:rsidRPr="00A6487D" w:rsidRDefault="00410D6A" w:rsidP="00410D6A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sz w:val="20"/>
        </w:rPr>
        <w:t>Invited Presenter:  PREP Workshop on Teaching Proof through Inquiry-Based Learning; Austin, TX.  June, 2008.</w:t>
      </w:r>
    </w:p>
    <w:p w:rsidR="00CC0029" w:rsidRPr="00A6487D" w:rsidRDefault="00CC0029" w:rsidP="00CC0029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sz w:val="20"/>
        </w:rPr>
        <w:t xml:space="preserve">Invited Address: </w:t>
      </w:r>
      <w:r w:rsidRPr="00A6487D">
        <w:rPr>
          <w:i/>
          <w:iCs/>
          <w:sz w:val="20"/>
        </w:rPr>
        <w:t>Building Bridges</w:t>
      </w:r>
      <w:r w:rsidRPr="00A6487D">
        <w:rPr>
          <w:sz w:val="20"/>
        </w:rPr>
        <w:t>.  Legacy of RL Moore Conference. Austin, TX, April, 2007.</w:t>
      </w:r>
    </w:p>
    <w:p w:rsidR="00CC0029" w:rsidRPr="00A6487D" w:rsidRDefault="00CC0029" w:rsidP="00CC0029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i/>
          <w:sz w:val="20"/>
        </w:rPr>
        <w:t>Teaching Students to Write Proofs</w:t>
      </w:r>
      <w:r w:rsidRPr="00A6487D">
        <w:rPr>
          <w:sz w:val="20"/>
        </w:rPr>
        <w:t>.  (75 minute workshop.)  Project NExT Workshop.  Mathfest.  San Jose, CA, August, 2007.</w:t>
      </w:r>
    </w:p>
    <w:p w:rsidR="008C40B2" w:rsidRPr="00A6487D" w:rsidRDefault="008C40B2" w:rsidP="008C40B2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i/>
          <w:sz w:val="20"/>
        </w:rPr>
        <w:t>Teaching Students to Write Proofs</w:t>
      </w:r>
      <w:r w:rsidRPr="00A6487D">
        <w:rPr>
          <w:sz w:val="20"/>
        </w:rPr>
        <w:t>.  (75 minute workshop.)  Project NExT Workshop.  Mathfe</w:t>
      </w:r>
      <w:r w:rsidR="00D01CF5">
        <w:rPr>
          <w:sz w:val="20"/>
        </w:rPr>
        <w:t>st.  Knoxville, TN, August, 2006</w:t>
      </w:r>
      <w:r w:rsidRPr="00A6487D">
        <w:rPr>
          <w:sz w:val="20"/>
        </w:rPr>
        <w:t>.</w:t>
      </w:r>
    </w:p>
    <w:p w:rsidR="008C40B2" w:rsidRPr="00A6487D" w:rsidRDefault="008C40B2" w:rsidP="00757A39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iCs/>
          <w:sz w:val="20"/>
        </w:rPr>
        <w:t xml:space="preserve">Invited Speaker:  </w:t>
      </w:r>
      <w:r w:rsidRPr="00A6487D">
        <w:rPr>
          <w:i/>
          <w:sz w:val="20"/>
        </w:rPr>
        <w:t>What</w:t>
      </w:r>
      <w:r w:rsidRPr="00A6487D">
        <w:rPr>
          <w:iCs/>
          <w:sz w:val="20"/>
        </w:rPr>
        <w:t xml:space="preserve">?. . . </w:t>
      </w:r>
      <w:r w:rsidRPr="00A6487D">
        <w:rPr>
          <w:i/>
          <w:sz w:val="20"/>
        </w:rPr>
        <w:t>Where</w:t>
      </w:r>
      <w:r w:rsidRPr="00A6487D">
        <w:rPr>
          <w:iCs/>
          <w:sz w:val="20"/>
        </w:rPr>
        <w:t xml:space="preserve">?  </w:t>
      </w:r>
      <w:r w:rsidRPr="00A6487D">
        <w:rPr>
          <w:i/>
          <w:sz w:val="20"/>
        </w:rPr>
        <w:t>Culture Shock in the Classroom</w:t>
      </w:r>
      <w:r w:rsidRPr="00A6487D">
        <w:rPr>
          <w:b/>
          <w:bCs/>
          <w:iCs/>
          <w:sz w:val="20"/>
        </w:rPr>
        <w:t xml:space="preserve">.   </w:t>
      </w:r>
      <w:r w:rsidR="00757A39" w:rsidRPr="00A6487D">
        <w:rPr>
          <w:iCs/>
          <w:sz w:val="20"/>
        </w:rPr>
        <w:t>CUPM invited paper session:  Pointing the Way to Proof.</w:t>
      </w:r>
      <w:r w:rsidRPr="00A6487D">
        <w:rPr>
          <w:b/>
          <w:bCs/>
          <w:iCs/>
          <w:sz w:val="20"/>
        </w:rPr>
        <w:t xml:space="preserve">   </w:t>
      </w:r>
      <w:r w:rsidRPr="00A32387">
        <w:rPr>
          <w:bCs/>
          <w:sz w:val="20"/>
        </w:rPr>
        <w:t>Mathfest</w:t>
      </w:r>
      <w:r w:rsidRPr="00A6487D">
        <w:rPr>
          <w:b/>
          <w:bCs/>
          <w:sz w:val="20"/>
        </w:rPr>
        <w:t>.</w:t>
      </w:r>
      <w:r w:rsidR="00D01CF5">
        <w:rPr>
          <w:sz w:val="20"/>
        </w:rPr>
        <w:t xml:space="preserve">  Knoxville, TN, August, 2006</w:t>
      </w:r>
      <w:r w:rsidRPr="00A6487D">
        <w:rPr>
          <w:sz w:val="20"/>
        </w:rPr>
        <w:t>.</w:t>
      </w:r>
    </w:p>
    <w:p w:rsidR="008C40B2" w:rsidRPr="00A6487D" w:rsidRDefault="008C40B2" w:rsidP="008C40B2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sz w:val="20"/>
        </w:rPr>
        <w:t xml:space="preserve">Co-leader, Workshop on Conducting a Departmental Self-Study.   Offered under the sponsorship of the Mathematical Association of America’s PREP program.  Dickinson College, Carlisle, PA.  June, 2006. </w:t>
      </w:r>
    </w:p>
    <w:p w:rsidR="008C40B2" w:rsidRPr="00A6487D" w:rsidRDefault="008C40B2" w:rsidP="008C40B2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Invited Address:  </w:t>
      </w:r>
      <w:r w:rsidRPr="00A6487D">
        <w:rPr>
          <w:i/>
          <w:iCs/>
          <w:sz w:val="20"/>
        </w:rPr>
        <w:t>Zeroing in on the Implicit Function Theorem</w:t>
      </w:r>
      <w:r w:rsidRPr="00A6487D">
        <w:rPr>
          <w:sz w:val="20"/>
        </w:rPr>
        <w:t>.  Fall Meeting of the Ohio Section of the Mathematical Association of America.  Ashland University.  Ashland, Ohio. October, 2005.</w:t>
      </w:r>
    </w:p>
    <w:p w:rsidR="008C40B2" w:rsidRPr="00A6487D" w:rsidRDefault="008C40B2" w:rsidP="008C40B2">
      <w:pPr>
        <w:numPr>
          <w:ilvl w:val="0"/>
          <w:numId w:val="6"/>
        </w:numPr>
        <w:spacing w:line="212" w:lineRule="auto"/>
        <w:rPr>
          <w:sz w:val="20"/>
        </w:rPr>
      </w:pPr>
      <w:r w:rsidRPr="00A6487D">
        <w:rPr>
          <w:i/>
          <w:sz w:val="20"/>
        </w:rPr>
        <w:t>Teaching Students to Write Proofs</w:t>
      </w:r>
      <w:r w:rsidRPr="00A6487D">
        <w:rPr>
          <w:sz w:val="20"/>
        </w:rPr>
        <w:t>.  (75 minute workshop.)  Project NExT Workshop.  Mathfest.  Providence, RI, August, 2004.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Invited Address:  </w:t>
      </w:r>
      <w:r w:rsidRPr="00A6487D">
        <w:rPr>
          <w:i/>
          <w:iCs/>
          <w:sz w:val="20"/>
        </w:rPr>
        <w:t>Preparing the Ground</w:t>
      </w:r>
      <w:r w:rsidRPr="00A6487D">
        <w:rPr>
          <w:sz w:val="20"/>
        </w:rPr>
        <w:t>. National Conference on "The Legacy of R. L. Moore</w:t>
      </w:r>
      <w:r w:rsidR="00DA2E6D" w:rsidRPr="00A6487D">
        <w:rPr>
          <w:sz w:val="20"/>
        </w:rPr>
        <w:t>.”</w:t>
      </w:r>
      <w:r w:rsidRPr="00A6487D">
        <w:rPr>
          <w:sz w:val="20"/>
        </w:rPr>
        <w:t xml:space="preserve">  Austin, TX.  March, 2004.</w:t>
      </w:r>
    </w:p>
    <w:p w:rsidR="00B75D04" w:rsidRPr="00A6487D" w:rsidRDefault="00B75D04">
      <w:pPr>
        <w:numPr>
          <w:ilvl w:val="0"/>
          <w:numId w:val="5"/>
        </w:numPr>
        <w:spacing w:line="212" w:lineRule="auto"/>
        <w:rPr>
          <w:sz w:val="20"/>
        </w:rPr>
      </w:pPr>
      <w:r w:rsidRPr="00A6487D">
        <w:rPr>
          <w:i/>
          <w:sz w:val="20"/>
        </w:rPr>
        <w:t>Teaching Students to Write Proofs</w:t>
      </w:r>
      <w:r w:rsidRPr="00A6487D">
        <w:rPr>
          <w:sz w:val="20"/>
        </w:rPr>
        <w:t>.  (75 minute workshop.)  Project NExT Workshop.  Mathfest.  Boulder, CO, 2003.</w:t>
      </w:r>
    </w:p>
    <w:p w:rsidR="00B75D04" w:rsidRPr="00A6487D" w:rsidRDefault="00B75D04">
      <w:pPr>
        <w:numPr>
          <w:ilvl w:val="0"/>
          <w:numId w:val="5"/>
        </w:numPr>
        <w:spacing w:line="212" w:lineRule="auto"/>
        <w:rPr>
          <w:sz w:val="20"/>
        </w:rPr>
      </w:pPr>
      <w:r w:rsidRPr="00A6487D">
        <w:rPr>
          <w:i/>
          <w:sz w:val="20"/>
        </w:rPr>
        <w:t>Teaching Students to Write Proofs</w:t>
      </w:r>
      <w:r w:rsidRPr="00A6487D">
        <w:rPr>
          <w:sz w:val="20"/>
        </w:rPr>
        <w:t>.  (75 minute workshop.)  Project NExT Workshop.  Mathfest.  Burlington, VT. August 2002.</w:t>
      </w:r>
    </w:p>
    <w:p w:rsidR="00B75D04" w:rsidRPr="00A6487D" w:rsidRDefault="00B75D04">
      <w:pPr>
        <w:numPr>
          <w:ilvl w:val="0"/>
          <w:numId w:val="5"/>
        </w:numPr>
        <w:spacing w:line="212" w:lineRule="auto"/>
        <w:rPr>
          <w:sz w:val="20"/>
        </w:rPr>
      </w:pPr>
      <w:r w:rsidRPr="00A6487D">
        <w:rPr>
          <w:sz w:val="20"/>
        </w:rPr>
        <w:t xml:space="preserve">Panelist:  </w:t>
      </w:r>
      <w:r w:rsidRPr="00A6487D">
        <w:rPr>
          <w:i/>
          <w:sz w:val="20"/>
        </w:rPr>
        <w:t>Panel on Discovery Learning</w:t>
      </w:r>
      <w:r w:rsidRPr="00A6487D">
        <w:rPr>
          <w:sz w:val="20"/>
        </w:rPr>
        <w:t>. Project NExT Workshop. Mathfest, 2001.  Madison, WI. August 2001.</w:t>
      </w:r>
    </w:p>
    <w:p w:rsidR="00B75D04" w:rsidRPr="00A6487D" w:rsidRDefault="00B75D04">
      <w:pPr>
        <w:numPr>
          <w:ilvl w:val="0"/>
          <w:numId w:val="4"/>
        </w:numPr>
        <w:spacing w:line="212" w:lineRule="auto"/>
        <w:rPr>
          <w:sz w:val="20"/>
        </w:rPr>
      </w:pPr>
      <w:r w:rsidRPr="00A6487D">
        <w:rPr>
          <w:i/>
          <w:sz w:val="20"/>
        </w:rPr>
        <w:t>Teaching Students to Write Proofs</w:t>
      </w:r>
      <w:r w:rsidRPr="00A6487D">
        <w:rPr>
          <w:sz w:val="20"/>
        </w:rPr>
        <w:t>.  (75 minute workshop.)  Project NExT Workshop.  Mathfest.  Madison, WI. August 2001.</w:t>
      </w:r>
    </w:p>
    <w:p w:rsidR="00B75D04" w:rsidRPr="00A6487D" w:rsidRDefault="00B75D04">
      <w:pPr>
        <w:numPr>
          <w:ilvl w:val="0"/>
          <w:numId w:val="4"/>
        </w:numPr>
        <w:spacing w:line="212" w:lineRule="auto"/>
        <w:rPr>
          <w:sz w:val="20"/>
        </w:rPr>
      </w:pPr>
      <w:r w:rsidRPr="00A6487D">
        <w:rPr>
          <w:i/>
          <w:sz w:val="20"/>
        </w:rPr>
        <w:t>Surprises at Infinity---Self-Similarity and Self-reference in Mathematics</w:t>
      </w:r>
      <w:r w:rsidRPr="00A6487D">
        <w:rPr>
          <w:sz w:val="20"/>
        </w:rPr>
        <w:t>. Keynote Speaker: Sewanee-Rhodes-Hendrix Mathematics Symposium.  Hendrix College.  Conway, Arkansas.  April 2001.</w:t>
      </w:r>
    </w:p>
    <w:p w:rsidR="00B75D04" w:rsidRPr="00A6487D" w:rsidRDefault="00B75D04">
      <w:pPr>
        <w:numPr>
          <w:ilvl w:val="0"/>
          <w:numId w:val="5"/>
        </w:numPr>
        <w:spacing w:line="212" w:lineRule="auto"/>
        <w:rPr>
          <w:sz w:val="20"/>
        </w:rPr>
      </w:pPr>
      <w:r w:rsidRPr="00A6487D">
        <w:rPr>
          <w:i/>
          <w:sz w:val="20"/>
        </w:rPr>
        <w:t>Confessions of a Heretic</w:t>
      </w:r>
      <w:r w:rsidRPr="00A6487D">
        <w:rPr>
          <w:sz w:val="20"/>
        </w:rPr>
        <w:t>.  AMS Special Session on Discovery Learning.  National Joint Mathematics Meetings; New Orleans, LA.  January 2001.</w:t>
      </w:r>
    </w:p>
    <w:p w:rsidR="00B75D04" w:rsidRPr="00A6487D" w:rsidRDefault="00B75D04">
      <w:pPr>
        <w:numPr>
          <w:ilvl w:val="0"/>
          <w:numId w:val="5"/>
        </w:numPr>
        <w:spacing w:line="212" w:lineRule="auto"/>
        <w:rPr>
          <w:sz w:val="20"/>
        </w:rPr>
      </w:pPr>
      <w:r w:rsidRPr="00A6487D">
        <w:rPr>
          <w:sz w:val="20"/>
        </w:rPr>
        <w:t xml:space="preserve">Panelist:  </w:t>
      </w:r>
      <w:r w:rsidRPr="00A6487D">
        <w:rPr>
          <w:i/>
          <w:sz w:val="20"/>
        </w:rPr>
        <w:t>Panel on Modified Moore Methods</w:t>
      </w:r>
      <w:r w:rsidRPr="00A6487D">
        <w:rPr>
          <w:sz w:val="20"/>
        </w:rPr>
        <w:t>. National Joint Mathematics Meetings; New Orleans, LA.  January, 2001.</w:t>
      </w:r>
    </w:p>
    <w:p w:rsidR="00B75D04" w:rsidRPr="00A6487D" w:rsidRDefault="00B75D04">
      <w:pPr>
        <w:numPr>
          <w:ilvl w:val="0"/>
          <w:numId w:val="5"/>
        </w:numPr>
        <w:spacing w:line="212" w:lineRule="auto"/>
        <w:rPr>
          <w:sz w:val="20"/>
        </w:rPr>
      </w:pPr>
      <w:r w:rsidRPr="00A6487D">
        <w:rPr>
          <w:sz w:val="20"/>
        </w:rPr>
        <w:t xml:space="preserve">Panelist:  </w:t>
      </w:r>
      <w:r w:rsidRPr="00A6487D">
        <w:rPr>
          <w:i/>
          <w:sz w:val="20"/>
        </w:rPr>
        <w:t>Math Courses for Liberal Arts Majors</w:t>
      </w:r>
      <w:r w:rsidRPr="00A6487D">
        <w:rPr>
          <w:sz w:val="20"/>
        </w:rPr>
        <w:t>.  Project NExT Workshop. Mathfest .  Los Angeles, CA.  August 2000.</w:t>
      </w:r>
    </w:p>
    <w:p w:rsidR="003234BB" w:rsidRDefault="003234BB" w:rsidP="003234BB">
      <w:pPr>
        <w:spacing w:line="212" w:lineRule="auto"/>
        <w:jc w:val="center"/>
        <w:rPr>
          <w:b/>
          <w:sz w:val="20"/>
        </w:rPr>
      </w:pPr>
      <w:r>
        <w:rPr>
          <w:b/>
          <w:sz w:val="20"/>
        </w:rPr>
        <w:t xml:space="preserve">NSF </w:t>
      </w:r>
      <w:r w:rsidRPr="00B11158">
        <w:rPr>
          <w:b/>
          <w:sz w:val="20"/>
        </w:rPr>
        <w:t>Grants</w:t>
      </w:r>
    </w:p>
    <w:p w:rsidR="003234BB" w:rsidRPr="00B11158" w:rsidRDefault="003234BB" w:rsidP="003234BB">
      <w:pPr>
        <w:spacing w:line="212" w:lineRule="auto"/>
        <w:jc w:val="center"/>
        <w:rPr>
          <w:b/>
          <w:sz w:val="20"/>
        </w:rPr>
      </w:pPr>
    </w:p>
    <w:p w:rsidR="003234BB" w:rsidRDefault="003234BB" w:rsidP="003234BB">
      <w:pPr>
        <w:numPr>
          <w:ilvl w:val="0"/>
          <w:numId w:val="5"/>
        </w:numPr>
        <w:spacing w:line="211" w:lineRule="auto"/>
        <w:rPr>
          <w:sz w:val="20"/>
        </w:rPr>
      </w:pPr>
      <w:r>
        <w:rPr>
          <w:sz w:val="20"/>
        </w:rPr>
        <w:t xml:space="preserve">National Science Foundation, TUES, </w:t>
      </w:r>
      <w:r w:rsidRPr="00FA62A8">
        <w:rPr>
          <w:sz w:val="20"/>
        </w:rPr>
        <w:t>$364,925</w:t>
      </w:r>
      <w:r>
        <w:t xml:space="preserve">; </w:t>
      </w:r>
      <w:r>
        <w:rPr>
          <w:sz w:val="20"/>
        </w:rPr>
        <w:t xml:space="preserve">Co-PI; </w:t>
      </w:r>
      <w:r w:rsidRPr="00B11158">
        <w:rPr>
          <w:sz w:val="20"/>
        </w:rPr>
        <w:t>Collaborative Research: Supporting Pedagogical Innovation for a Generation of Transformation via Inquiry-Based Learning</w:t>
      </w:r>
      <w:r>
        <w:rPr>
          <w:sz w:val="20"/>
        </w:rPr>
        <w:t xml:space="preserve"> in Mathematics, 2013-1015. </w:t>
      </w:r>
    </w:p>
    <w:p w:rsidR="00B75D04" w:rsidRDefault="003234BB" w:rsidP="003234BB">
      <w:pPr>
        <w:numPr>
          <w:ilvl w:val="0"/>
          <w:numId w:val="5"/>
        </w:numPr>
        <w:spacing w:line="212" w:lineRule="auto"/>
        <w:rPr>
          <w:sz w:val="20"/>
        </w:rPr>
      </w:pPr>
      <w:r>
        <w:rPr>
          <w:sz w:val="20"/>
        </w:rPr>
        <w:t xml:space="preserve">National Science Foundation, DUE, $149,804; Co-PI; </w:t>
      </w:r>
      <w:r w:rsidRPr="00FA62A8">
        <w:rPr>
          <w:sz w:val="20"/>
        </w:rPr>
        <w:t>Undergraduate Curriculum Guide for the Mathematical Sciences</w:t>
      </w:r>
      <w:r>
        <w:rPr>
          <w:sz w:val="20"/>
        </w:rPr>
        <w:t>, 2012-2015.</w:t>
      </w:r>
    </w:p>
    <w:p w:rsidR="003234BB" w:rsidRPr="00A6487D" w:rsidRDefault="003234BB">
      <w:pPr>
        <w:spacing w:line="212" w:lineRule="auto"/>
        <w:rPr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Lectures and Professional Talks</w:t>
      </w:r>
    </w:p>
    <w:p w:rsidR="00B75D04" w:rsidRPr="00A6487D" w:rsidRDefault="00B75D04">
      <w:pPr>
        <w:pStyle w:val="Level1"/>
        <w:tabs>
          <w:tab w:val="left" w:pos="-1440"/>
        </w:tabs>
        <w:spacing w:line="212" w:lineRule="auto"/>
        <w:ind w:left="0" w:firstLine="0"/>
        <w:rPr>
          <w:sz w:val="20"/>
        </w:rPr>
      </w:pPr>
    </w:p>
    <w:p w:rsidR="00F41E6A" w:rsidRDefault="00F41E6A" w:rsidP="008D5263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Books of Sand</w:t>
      </w:r>
      <w:r>
        <w:rPr>
          <w:sz w:val="20"/>
        </w:rPr>
        <w:t>.  Hendrix College, October, 2011.</w:t>
      </w:r>
    </w:p>
    <w:p w:rsidR="00A6487D" w:rsidRPr="00A6487D" w:rsidRDefault="00A6487D" w:rsidP="008D5263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Books of Sand</w:t>
      </w:r>
      <w:r>
        <w:rPr>
          <w:sz w:val="20"/>
        </w:rPr>
        <w:t>.  Slippery Rock University, April</w:t>
      </w:r>
      <w:r w:rsidR="00F41E6A">
        <w:rPr>
          <w:sz w:val="20"/>
        </w:rPr>
        <w:t>,</w:t>
      </w:r>
      <w:r>
        <w:rPr>
          <w:sz w:val="20"/>
        </w:rPr>
        <w:t xml:space="preserve"> 2011.</w:t>
      </w:r>
    </w:p>
    <w:p w:rsidR="008D5263" w:rsidRPr="00A6487D" w:rsidRDefault="008D5263" w:rsidP="008D5263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iCs/>
          <w:sz w:val="20"/>
        </w:rPr>
        <w:t>Zeroing in on the Implicit Function Theorem</w:t>
      </w:r>
      <w:r w:rsidRPr="00A6487D">
        <w:rPr>
          <w:sz w:val="20"/>
        </w:rPr>
        <w:t>.  College of Wooster, October, 2007.</w:t>
      </w:r>
    </w:p>
    <w:p w:rsidR="008D5263" w:rsidRPr="00A6487D" w:rsidRDefault="008D5263" w:rsidP="008D5263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iCs/>
          <w:sz w:val="20"/>
        </w:rPr>
        <w:t>Zeroing in on the Implicit Function Theorem</w:t>
      </w:r>
      <w:r w:rsidRPr="00A6487D">
        <w:rPr>
          <w:sz w:val="20"/>
        </w:rPr>
        <w:t>.  Oberlin College, March, 2007.</w:t>
      </w:r>
    </w:p>
    <w:p w:rsidR="002A69D3" w:rsidRPr="00A6487D" w:rsidRDefault="002A69D3" w:rsidP="002A69D3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iCs/>
          <w:sz w:val="20"/>
        </w:rPr>
        <w:t>Pointing the Way to Proof</w:t>
      </w:r>
      <w:r w:rsidRPr="00A6487D">
        <w:rPr>
          <w:sz w:val="20"/>
        </w:rPr>
        <w:t>.  Fifth Southern Hemisphere Conference on Undergraduate Mathematics and Statistics Teaching and Learning (Kingfisher Delta '05).  Fraser Island, Queensland, Australia.  November, 2005.</w:t>
      </w:r>
    </w:p>
    <w:p w:rsidR="002A69D3" w:rsidRPr="00A6487D" w:rsidRDefault="002A69D3" w:rsidP="002A69D3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i/>
          <w:iCs/>
          <w:sz w:val="20"/>
        </w:rPr>
      </w:pPr>
      <w:r w:rsidRPr="00A6487D">
        <w:rPr>
          <w:i/>
          <w:iCs/>
          <w:sz w:val="20"/>
        </w:rPr>
        <w:t>Infinite Polite Speeches</w:t>
      </w:r>
      <w:r w:rsidRPr="00A6487D">
        <w:rPr>
          <w:sz w:val="20"/>
        </w:rPr>
        <w:t xml:space="preserve">, </w:t>
      </w:r>
      <w:r w:rsidRPr="00A6487D">
        <w:rPr>
          <w:i/>
          <w:iCs/>
          <w:sz w:val="20"/>
        </w:rPr>
        <w:t>Konig’s Theorem, and Aperiodic Tilings of the Plane.</w:t>
      </w:r>
      <w:r w:rsidRPr="00A6487D">
        <w:rPr>
          <w:sz w:val="20"/>
        </w:rPr>
        <w:t xml:space="preserve"> Contributed Paper Session.  National Joint Mathematics Meetings, Atlanta, GA.  January, 2005. </w:t>
      </w:r>
      <w:r w:rsidRPr="00A6487D">
        <w:rPr>
          <w:i/>
          <w:iCs/>
          <w:sz w:val="20"/>
        </w:rPr>
        <w:t xml:space="preserve"> 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iCs/>
          <w:sz w:val="20"/>
        </w:rPr>
        <w:t>Infinite Polite Speeches, Konig’s Theorem, and the Morse-Thue Sequence</w:t>
      </w:r>
      <w:r w:rsidRPr="00A6487D">
        <w:rPr>
          <w:sz w:val="20"/>
        </w:rPr>
        <w:t>.  Regional MAA Meeting (Ohio Section).  Cincinnati, Ohio.  March, 2004.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Surprises at Infinity---Self-Similarity and Self-reference in Mathematics</w:t>
      </w:r>
      <w:r w:rsidRPr="00A6487D">
        <w:rPr>
          <w:sz w:val="20"/>
        </w:rPr>
        <w:t>.  Science Division Colloquium, Kenyon College. November 2000.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Surprises at Infinity---Self-Similarity and Self-reference in Mathematics</w:t>
      </w:r>
      <w:r w:rsidRPr="00A6487D">
        <w:rPr>
          <w:sz w:val="20"/>
        </w:rPr>
        <w:t xml:space="preserve">.  (Ohio Small Colleges, Speaker’s </w:t>
      </w:r>
      <w:r w:rsidRPr="00A6487D">
        <w:rPr>
          <w:sz w:val="20"/>
        </w:rPr>
        <w:lastRenderedPageBreak/>
        <w:t>Circuit). Ohio Wesleyan University, November 2000.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Confessions of a Heretic.</w:t>
      </w:r>
      <w:r w:rsidRPr="00A6487D">
        <w:rPr>
          <w:sz w:val="20"/>
        </w:rPr>
        <w:t xml:space="preserve">  National Conference on </w:t>
      </w:r>
      <w:r w:rsidR="009A6556">
        <w:rPr>
          <w:sz w:val="20"/>
        </w:rPr>
        <w:t>“</w:t>
      </w:r>
      <w:r w:rsidRPr="00A6487D">
        <w:rPr>
          <w:sz w:val="20"/>
        </w:rPr>
        <w:t>The Legacy of R. L. Moore</w:t>
      </w:r>
      <w:r w:rsidR="00DA2E6D" w:rsidRPr="00A6487D">
        <w:rPr>
          <w:sz w:val="20"/>
        </w:rPr>
        <w:t>.”</w:t>
      </w:r>
      <w:r w:rsidRPr="00A6487D">
        <w:rPr>
          <w:sz w:val="20"/>
        </w:rPr>
        <w:t xml:space="preserve">  Austin, TX.  April 2000.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It’s their transition: You can’t make it for them.</w:t>
      </w:r>
      <w:r w:rsidRPr="00A6487D">
        <w:rPr>
          <w:sz w:val="20"/>
        </w:rPr>
        <w:t xml:space="preserve">  Special Session on Transition Courses in the Mathematics Curriculum.  National Joint Mathematics Meetings.  San Antonio, TX. January 1999.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Real Life in a Moore Method Class</w:t>
      </w:r>
      <w:r w:rsidRPr="00A6487D">
        <w:rPr>
          <w:sz w:val="20"/>
        </w:rPr>
        <w:t>.  Special session on Mentoring Mathematics Majors. Mathfest 98.  Toronto, Canada.  August 1998.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Ramsey</w:t>
      </w:r>
      <w:r w:rsidR="009C3C61" w:rsidRPr="00A6487D">
        <w:rPr>
          <w:rFonts w:ascii="WP TypographicSymbols" w:hAnsi="WP TypographicSymbols"/>
          <w:i/>
          <w:sz w:val="20"/>
        </w:rPr>
        <w:t>’</w:t>
      </w:r>
      <w:r w:rsidRPr="00A6487D">
        <w:rPr>
          <w:i/>
          <w:sz w:val="20"/>
        </w:rPr>
        <w:t>s Theorem: Combinatorics for Analysts</w:t>
      </w:r>
      <w:r w:rsidRPr="00A6487D">
        <w:rPr>
          <w:sz w:val="20"/>
        </w:rPr>
        <w:t>.  (Ohio Small Colleges, Speaker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Circuit). Denison University.  April 1998.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Decorating Trees</w:t>
      </w:r>
      <w:r w:rsidRPr="00A6487D">
        <w:rPr>
          <w:sz w:val="20"/>
        </w:rPr>
        <w:t>.</w:t>
      </w:r>
      <w:r w:rsidRPr="00A6487D">
        <w:rPr>
          <w:i/>
          <w:sz w:val="20"/>
        </w:rPr>
        <w:t xml:space="preserve">  </w:t>
      </w:r>
      <w:r w:rsidRPr="00A6487D">
        <w:rPr>
          <w:sz w:val="20"/>
        </w:rPr>
        <w:t>Regional MAA Meeting (Ohio Section).  Youngstown, Ohio.  March, 1997.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Ramsey</w:t>
      </w:r>
      <w:r w:rsidR="009C3C61" w:rsidRPr="00A6487D">
        <w:rPr>
          <w:rFonts w:ascii="WP TypographicSymbols" w:hAnsi="WP TypographicSymbols"/>
          <w:i/>
          <w:sz w:val="20"/>
        </w:rPr>
        <w:t>’</w:t>
      </w:r>
      <w:r w:rsidRPr="00A6487D">
        <w:rPr>
          <w:i/>
          <w:sz w:val="20"/>
        </w:rPr>
        <w:t>s Theorem: Combinatorics for Analysts</w:t>
      </w:r>
      <w:r w:rsidRPr="00A6487D">
        <w:rPr>
          <w:sz w:val="20"/>
        </w:rPr>
        <w:t>.  (Ohio Small Colleges, Speaker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Circuit). Oberlin College.  April 1997.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Decorating Trees</w:t>
      </w:r>
      <w:r w:rsidRPr="00A6487D">
        <w:rPr>
          <w:sz w:val="20"/>
        </w:rPr>
        <w:t>. (Ohio Small Colleges, Speaker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Circuit). Wooster College.  March 1993.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Revolution in Mathematics: The Discovery of Non-Euclidean Geometry.</w:t>
      </w:r>
      <w:r w:rsidRPr="00A6487D">
        <w:rPr>
          <w:sz w:val="20"/>
        </w:rPr>
        <w:t xml:space="preserve">  (Ohio Small Colleges, Speaker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Circuit).  Denison University.  March 1991.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Logical Independence</w:t>
      </w:r>
      <w:r w:rsidRPr="00A6487D">
        <w:rPr>
          <w:sz w:val="20"/>
        </w:rPr>
        <w:t>.  (Ohio Small Colleges, Speaker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Circuit). Ohio Wesleyan University. November 1991.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Sequential Domination in Banach Spaces and some new classes of Baire-1 functions</w:t>
      </w:r>
      <w:r w:rsidRPr="00A6487D">
        <w:rPr>
          <w:sz w:val="20"/>
        </w:rPr>
        <w:t>.  Special Session on Banach Spaces. Regional AMS meeting. Denton, TX.   November 1990.</w:t>
      </w:r>
      <w:r w:rsidRPr="00A6487D">
        <w:rPr>
          <w:sz w:val="20"/>
        </w:rPr>
        <w:tab/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Infinite Sets and Cantor</w:t>
      </w:r>
      <w:r w:rsidR="009C3C61" w:rsidRPr="00A6487D">
        <w:rPr>
          <w:rFonts w:ascii="WP TypographicSymbols" w:hAnsi="WP TypographicSymbols"/>
          <w:i/>
          <w:sz w:val="20"/>
        </w:rPr>
        <w:t>’</w:t>
      </w:r>
      <w:r w:rsidRPr="00A6487D">
        <w:rPr>
          <w:i/>
          <w:sz w:val="20"/>
        </w:rPr>
        <w:t>s Diagonalization Argument</w:t>
      </w:r>
      <w:r w:rsidRPr="00A6487D">
        <w:rPr>
          <w:sz w:val="20"/>
        </w:rPr>
        <w:t>.  Mathematics seminar. Arkansas Governor’s School for the Gifted and Talented. Conway, AR. July 1990.</w:t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>Sequential Domination in Banach Spaces and the geometry of JH*.</w:t>
      </w:r>
      <w:r w:rsidRPr="00A6487D">
        <w:rPr>
          <w:sz w:val="20"/>
        </w:rPr>
        <w:t xml:space="preserve">  Doctoral Defense; The University of Texas at Austin.  August 1989.</w:t>
      </w:r>
      <w:r w:rsidRPr="00A6487D">
        <w:rPr>
          <w:sz w:val="20"/>
        </w:rPr>
        <w:tab/>
      </w:r>
    </w:p>
    <w:p w:rsidR="00B75D04" w:rsidRPr="00A6487D" w:rsidRDefault="00B75D04">
      <w:pPr>
        <w:pStyle w:val="Level1"/>
        <w:numPr>
          <w:ilvl w:val="0"/>
          <w:numId w:val="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i/>
          <w:sz w:val="20"/>
        </w:rPr>
        <w:t xml:space="preserve">JH* has the C*PCP </w:t>
      </w:r>
      <w:r w:rsidRPr="00A6487D">
        <w:rPr>
          <w:rFonts w:ascii="WP TypographicSymbols" w:hAnsi="WP TypographicSymbols"/>
          <w:sz w:val="20"/>
        </w:rPr>
        <w:t>C</w:t>
      </w:r>
      <w:r w:rsidRPr="00A6487D">
        <w:rPr>
          <w:sz w:val="20"/>
        </w:rPr>
        <w:t xml:space="preserve"> Special Session on Banach Spaces.  National Joint Mathematics Meetings. Atlanta, GA.  January 1988.</w:t>
      </w:r>
    </w:p>
    <w:p w:rsidR="008D5263" w:rsidRPr="00A6487D" w:rsidRDefault="008D5263" w:rsidP="008D5263">
      <w:pPr>
        <w:pStyle w:val="Level1"/>
        <w:tabs>
          <w:tab w:val="left" w:pos="-1440"/>
        </w:tabs>
        <w:spacing w:line="212" w:lineRule="auto"/>
        <w:ind w:left="0" w:firstLine="0"/>
        <w:rPr>
          <w:iCs/>
          <w:sz w:val="20"/>
        </w:rPr>
      </w:pPr>
    </w:p>
    <w:p w:rsidR="00FA5422" w:rsidRPr="00A6487D" w:rsidRDefault="00FA5422" w:rsidP="00AD0105">
      <w:pPr>
        <w:pStyle w:val="Level1"/>
        <w:tabs>
          <w:tab w:val="left" w:pos="-1440"/>
        </w:tabs>
        <w:spacing w:line="212" w:lineRule="auto"/>
        <w:ind w:left="0" w:firstLine="0"/>
        <w:rPr>
          <w:sz w:val="20"/>
        </w:rPr>
      </w:pPr>
    </w:p>
    <w:p w:rsidR="00B83456" w:rsidRDefault="00B83456" w:rsidP="00B83456">
      <w:pPr>
        <w:pStyle w:val="Level1"/>
        <w:tabs>
          <w:tab w:val="left" w:pos="-1440"/>
        </w:tabs>
        <w:spacing w:line="212" w:lineRule="auto"/>
        <w:ind w:left="0" w:firstLine="0"/>
        <w:jc w:val="center"/>
        <w:rPr>
          <w:b/>
          <w:sz w:val="20"/>
        </w:rPr>
      </w:pPr>
      <w:r w:rsidRPr="00A6487D">
        <w:rPr>
          <w:b/>
          <w:sz w:val="20"/>
        </w:rPr>
        <w:t>Attendance at Professional Meetings</w:t>
      </w:r>
    </w:p>
    <w:p w:rsidR="00B83456" w:rsidRDefault="00B83456" w:rsidP="00B83456">
      <w:pPr>
        <w:pStyle w:val="Level1"/>
        <w:tabs>
          <w:tab w:val="left" w:pos="-1440"/>
        </w:tabs>
        <w:spacing w:line="212" w:lineRule="auto"/>
        <w:ind w:left="0" w:firstLine="0"/>
        <w:jc w:val="center"/>
        <w:rPr>
          <w:b/>
          <w:sz w:val="20"/>
        </w:rPr>
      </w:pPr>
    </w:p>
    <w:p w:rsidR="00B83456" w:rsidRDefault="00B83456" w:rsidP="00B83456">
      <w:pPr>
        <w:pStyle w:val="Level1"/>
        <w:numPr>
          <w:ilvl w:val="0"/>
          <w:numId w:val="7"/>
        </w:numPr>
        <w:tabs>
          <w:tab w:val="left" w:pos="-1440"/>
        </w:tabs>
        <w:spacing w:line="212" w:lineRule="auto"/>
        <w:rPr>
          <w:sz w:val="20"/>
        </w:rPr>
      </w:pPr>
      <w:r w:rsidRPr="000C5413">
        <w:rPr>
          <w:b/>
          <w:sz w:val="20"/>
        </w:rPr>
        <w:t>Mathfest</w:t>
      </w:r>
      <w:r w:rsidRPr="000C5413">
        <w:rPr>
          <w:sz w:val="20"/>
        </w:rPr>
        <w:t>---National MAA meeting;</w:t>
      </w:r>
      <w:r>
        <w:rPr>
          <w:sz w:val="20"/>
        </w:rPr>
        <w:t xml:space="preserve"> (August)</w:t>
      </w:r>
      <w:r w:rsidRPr="000C5413">
        <w:rPr>
          <w:sz w:val="20"/>
        </w:rPr>
        <w:t xml:space="preserve"> </w:t>
      </w:r>
      <w:r w:rsidR="004C42CA">
        <w:rPr>
          <w:sz w:val="20"/>
        </w:rPr>
        <w:t xml:space="preserve">Columbus, OH; 2016; Washington DC; 2015; </w:t>
      </w:r>
      <w:r w:rsidR="00743710" w:rsidRPr="00743710">
        <w:rPr>
          <w:sz w:val="20"/>
        </w:rPr>
        <w:t>Portland, OR; 2014.</w:t>
      </w:r>
      <w:r w:rsidR="00743710">
        <w:rPr>
          <w:szCs w:val="24"/>
        </w:rPr>
        <w:t xml:space="preserve"> </w:t>
      </w:r>
      <w:r w:rsidR="003234BB" w:rsidRPr="0034585A">
        <w:rPr>
          <w:sz w:val="20"/>
        </w:rPr>
        <w:t xml:space="preserve">Hartford, CT; 2013. </w:t>
      </w:r>
      <w:r w:rsidR="007F569A">
        <w:rPr>
          <w:sz w:val="20"/>
        </w:rPr>
        <w:t xml:space="preserve">Madison, WI; 2012.  </w:t>
      </w:r>
      <w:r w:rsidRPr="000C5413">
        <w:rPr>
          <w:sz w:val="20"/>
        </w:rPr>
        <w:t>Lexington</w:t>
      </w:r>
      <w:r>
        <w:rPr>
          <w:sz w:val="20"/>
        </w:rPr>
        <w:t>, KY;</w:t>
      </w:r>
      <w:r w:rsidRPr="000C5413">
        <w:rPr>
          <w:sz w:val="20"/>
        </w:rPr>
        <w:t xml:space="preserve"> 2011. Pittsburgh, PA</w:t>
      </w:r>
      <w:r>
        <w:rPr>
          <w:sz w:val="20"/>
        </w:rPr>
        <w:t>;</w:t>
      </w:r>
      <w:r w:rsidRPr="000C5413">
        <w:rPr>
          <w:sz w:val="20"/>
        </w:rPr>
        <w:t xml:space="preserve"> 2010. Portland, OR</w:t>
      </w:r>
      <w:r>
        <w:rPr>
          <w:sz w:val="20"/>
        </w:rPr>
        <w:t>;</w:t>
      </w:r>
      <w:r w:rsidRPr="000C5413">
        <w:rPr>
          <w:sz w:val="20"/>
        </w:rPr>
        <w:t xml:space="preserve"> 2009.</w:t>
      </w:r>
      <w:r>
        <w:rPr>
          <w:sz w:val="20"/>
        </w:rPr>
        <w:t xml:space="preserve"> Madison, WI; 2008. San Jose, CA; </w:t>
      </w:r>
      <w:r w:rsidRPr="000C5413">
        <w:rPr>
          <w:sz w:val="20"/>
        </w:rPr>
        <w:t>2007. Knoxville</w:t>
      </w:r>
      <w:r>
        <w:rPr>
          <w:sz w:val="20"/>
        </w:rPr>
        <w:t>, TN;</w:t>
      </w:r>
      <w:r w:rsidRPr="000C5413">
        <w:rPr>
          <w:sz w:val="20"/>
        </w:rPr>
        <w:t xml:space="preserve"> 2006.</w:t>
      </w:r>
      <w:r>
        <w:rPr>
          <w:sz w:val="20"/>
        </w:rPr>
        <w:t xml:space="preserve"> Providence, RI; 2004. Providence, RI; 2004. </w:t>
      </w:r>
      <w:r w:rsidR="00FD30B1">
        <w:rPr>
          <w:sz w:val="20"/>
        </w:rPr>
        <w:t xml:space="preserve">Boulder, CO; </w:t>
      </w:r>
      <w:r>
        <w:rPr>
          <w:sz w:val="20"/>
        </w:rPr>
        <w:t xml:space="preserve">2003; </w:t>
      </w:r>
      <w:r w:rsidR="00FD30B1">
        <w:rPr>
          <w:sz w:val="20"/>
        </w:rPr>
        <w:t>Burlington, VT;</w:t>
      </w:r>
      <w:r w:rsidRPr="000C5413">
        <w:rPr>
          <w:sz w:val="20"/>
        </w:rPr>
        <w:t xml:space="preserve"> 2002.</w:t>
      </w:r>
      <w:r>
        <w:rPr>
          <w:sz w:val="20"/>
        </w:rPr>
        <w:t xml:space="preserve"> </w:t>
      </w:r>
      <w:r w:rsidR="00FD30B1">
        <w:rPr>
          <w:sz w:val="20"/>
        </w:rPr>
        <w:t xml:space="preserve">Madison, WI; </w:t>
      </w:r>
      <w:r w:rsidRPr="000C5413">
        <w:rPr>
          <w:sz w:val="20"/>
        </w:rPr>
        <w:t>2001.</w:t>
      </w:r>
      <w:r>
        <w:rPr>
          <w:sz w:val="20"/>
        </w:rPr>
        <w:t xml:space="preserve"> </w:t>
      </w:r>
      <w:r w:rsidR="00FD30B1">
        <w:rPr>
          <w:sz w:val="20"/>
        </w:rPr>
        <w:t>Los Angeles, CA;</w:t>
      </w:r>
      <w:r w:rsidRPr="000C5413">
        <w:rPr>
          <w:sz w:val="20"/>
        </w:rPr>
        <w:t xml:space="preserve"> 2000.</w:t>
      </w:r>
      <w:r>
        <w:rPr>
          <w:sz w:val="20"/>
        </w:rPr>
        <w:t xml:space="preserve"> </w:t>
      </w:r>
      <w:r w:rsidRPr="00DF1803">
        <w:rPr>
          <w:sz w:val="20"/>
        </w:rPr>
        <w:t>Toronto,</w:t>
      </w:r>
      <w:r w:rsidR="00FD30B1">
        <w:rPr>
          <w:sz w:val="20"/>
        </w:rPr>
        <w:t xml:space="preserve"> Canada; </w:t>
      </w:r>
      <w:r w:rsidRPr="00DF1803">
        <w:rPr>
          <w:sz w:val="20"/>
        </w:rPr>
        <w:t>1998.</w:t>
      </w:r>
    </w:p>
    <w:p w:rsidR="00B83456" w:rsidRPr="00743710" w:rsidRDefault="00B83456" w:rsidP="00B83456">
      <w:pPr>
        <w:pStyle w:val="Level1"/>
        <w:numPr>
          <w:ilvl w:val="0"/>
          <w:numId w:val="7"/>
        </w:numPr>
        <w:tabs>
          <w:tab w:val="left" w:pos="-1440"/>
        </w:tabs>
        <w:spacing w:line="212" w:lineRule="auto"/>
        <w:rPr>
          <w:sz w:val="20"/>
        </w:rPr>
      </w:pPr>
      <w:r w:rsidRPr="00743710">
        <w:rPr>
          <w:b/>
          <w:sz w:val="20"/>
        </w:rPr>
        <w:t>National Joint Mathematics Meetings</w:t>
      </w:r>
      <w:r w:rsidR="003234BB" w:rsidRPr="00743710">
        <w:rPr>
          <w:sz w:val="20"/>
        </w:rPr>
        <w:t>; (</w:t>
      </w:r>
      <w:r w:rsidRPr="00743710">
        <w:rPr>
          <w:sz w:val="20"/>
        </w:rPr>
        <w:t>January</w:t>
      </w:r>
      <w:r w:rsidR="003234BB" w:rsidRPr="00743710">
        <w:rPr>
          <w:sz w:val="20"/>
        </w:rPr>
        <w:t xml:space="preserve">) </w:t>
      </w:r>
      <w:r w:rsidR="004C42CA">
        <w:rPr>
          <w:sz w:val="20"/>
        </w:rPr>
        <w:t xml:space="preserve">Seattle, WA; 2016. </w:t>
      </w:r>
      <w:r w:rsidR="00743710" w:rsidRPr="00743710">
        <w:rPr>
          <w:sz w:val="20"/>
        </w:rPr>
        <w:t>San Antonio,TX; 2015. Baltimore, MD; 2014.</w:t>
      </w:r>
      <w:r w:rsidR="003234BB" w:rsidRPr="00743710">
        <w:rPr>
          <w:sz w:val="20"/>
        </w:rPr>
        <w:t xml:space="preserve"> MA; 2012. New Orleans, LA; 2011. </w:t>
      </w:r>
      <w:r w:rsidR="00FD30B1" w:rsidRPr="00743710">
        <w:rPr>
          <w:sz w:val="20"/>
        </w:rPr>
        <w:t xml:space="preserve">San Francisco, CA; </w:t>
      </w:r>
      <w:r w:rsidR="003234BB" w:rsidRPr="00743710">
        <w:rPr>
          <w:sz w:val="20"/>
        </w:rPr>
        <w:t>2010</w:t>
      </w:r>
      <w:r w:rsidRPr="00743710">
        <w:rPr>
          <w:sz w:val="20"/>
        </w:rPr>
        <w:t>.  Washington, DC</w:t>
      </w:r>
      <w:r w:rsidR="00FD30B1" w:rsidRPr="00743710">
        <w:rPr>
          <w:sz w:val="20"/>
        </w:rPr>
        <w:t>;</w:t>
      </w:r>
      <w:r w:rsidRPr="00743710">
        <w:rPr>
          <w:sz w:val="20"/>
        </w:rPr>
        <w:t xml:space="preserve"> 2009. San Diego, CA</w:t>
      </w:r>
      <w:r w:rsidR="00FD30B1" w:rsidRPr="00743710">
        <w:rPr>
          <w:sz w:val="20"/>
        </w:rPr>
        <w:t>;</w:t>
      </w:r>
      <w:r w:rsidRPr="00743710">
        <w:rPr>
          <w:sz w:val="20"/>
        </w:rPr>
        <w:t xml:space="preserve"> 2008. New Orleans, </w:t>
      </w:r>
      <w:r w:rsidR="00FD30B1" w:rsidRPr="00743710">
        <w:rPr>
          <w:sz w:val="20"/>
        </w:rPr>
        <w:t>LA;</w:t>
      </w:r>
      <w:r w:rsidRPr="00743710">
        <w:rPr>
          <w:sz w:val="20"/>
        </w:rPr>
        <w:t xml:space="preserve"> 2007.  San Antonio, TX</w:t>
      </w:r>
      <w:r w:rsidR="00FD30B1" w:rsidRPr="00743710">
        <w:rPr>
          <w:sz w:val="20"/>
        </w:rPr>
        <w:t>;</w:t>
      </w:r>
      <w:r w:rsidRPr="00743710">
        <w:rPr>
          <w:sz w:val="20"/>
        </w:rPr>
        <w:t xml:space="preserve"> 2006. Atlanta, GA</w:t>
      </w:r>
      <w:r w:rsidR="00FD30B1" w:rsidRPr="00743710">
        <w:rPr>
          <w:sz w:val="20"/>
        </w:rPr>
        <w:t xml:space="preserve">; </w:t>
      </w:r>
      <w:r w:rsidRPr="00743710">
        <w:rPr>
          <w:sz w:val="20"/>
        </w:rPr>
        <w:t>2005. Phoenix, AZ</w:t>
      </w:r>
      <w:r w:rsidR="00FD30B1" w:rsidRPr="00743710">
        <w:rPr>
          <w:sz w:val="20"/>
        </w:rPr>
        <w:t xml:space="preserve">; </w:t>
      </w:r>
      <w:r w:rsidRPr="00743710">
        <w:rPr>
          <w:sz w:val="20"/>
        </w:rPr>
        <w:t xml:space="preserve">2004. </w:t>
      </w:r>
      <w:r w:rsidR="00FD30B1" w:rsidRPr="00743710">
        <w:rPr>
          <w:sz w:val="20"/>
        </w:rPr>
        <w:t>San Diego, CA;</w:t>
      </w:r>
      <w:r w:rsidRPr="00743710">
        <w:rPr>
          <w:sz w:val="20"/>
        </w:rPr>
        <w:t xml:space="preserve"> 2002. New Orleans,</w:t>
      </w:r>
      <w:r w:rsidR="00FD30B1" w:rsidRPr="00743710">
        <w:rPr>
          <w:sz w:val="20"/>
        </w:rPr>
        <w:t xml:space="preserve"> LA;</w:t>
      </w:r>
      <w:r w:rsidRPr="00743710">
        <w:rPr>
          <w:sz w:val="20"/>
        </w:rPr>
        <w:t xml:space="preserve"> 2001. Washing</w:t>
      </w:r>
      <w:r w:rsidR="00FD30B1" w:rsidRPr="00743710">
        <w:rPr>
          <w:sz w:val="20"/>
        </w:rPr>
        <w:t>ton, D</w:t>
      </w:r>
      <w:r w:rsidRPr="00743710">
        <w:rPr>
          <w:sz w:val="20"/>
        </w:rPr>
        <w:t>C</w:t>
      </w:r>
      <w:r w:rsidR="00FD30B1" w:rsidRPr="00743710">
        <w:rPr>
          <w:sz w:val="20"/>
        </w:rPr>
        <w:t>;</w:t>
      </w:r>
      <w:r w:rsidRPr="00743710">
        <w:rPr>
          <w:sz w:val="20"/>
        </w:rPr>
        <w:t xml:space="preserve"> 2000. San Antoni</w:t>
      </w:r>
      <w:r w:rsidR="00FD30B1" w:rsidRPr="00743710">
        <w:rPr>
          <w:sz w:val="20"/>
        </w:rPr>
        <w:t>o, TX;</w:t>
      </w:r>
      <w:r w:rsidRPr="00743710">
        <w:rPr>
          <w:sz w:val="20"/>
        </w:rPr>
        <w:t xml:space="preserve"> 1999. San Die</w:t>
      </w:r>
      <w:r w:rsidR="00FD30B1" w:rsidRPr="00743710">
        <w:rPr>
          <w:sz w:val="20"/>
        </w:rPr>
        <w:t>go, CA;</w:t>
      </w:r>
      <w:r w:rsidRPr="00743710">
        <w:rPr>
          <w:sz w:val="20"/>
        </w:rPr>
        <w:t xml:space="preserve"> 1997. Orlando</w:t>
      </w:r>
      <w:r w:rsidR="00FD30B1" w:rsidRPr="00743710">
        <w:rPr>
          <w:sz w:val="20"/>
        </w:rPr>
        <w:t>, FL;</w:t>
      </w:r>
      <w:r w:rsidRPr="00743710">
        <w:rPr>
          <w:sz w:val="20"/>
        </w:rPr>
        <w:t xml:space="preserve"> 1996. </w:t>
      </w:r>
      <w:r w:rsidR="00FD30B1" w:rsidRPr="00743710">
        <w:rPr>
          <w:sz w:val="20"/>
        </w:rPr>
        <w:t>San Francisco, CA;</w:t>
      </w:r>
      <w:r w:rsidRPr="00743710">
        <w:rPr>
          <w:sz w:val="20"/>
        </w:rPr>
        <w:t xml:space="preserve"> 1995. </w:t>
      </w:r>
      <w:r w:rsidR="00FD30B1" w:rsidRPr="00743710">
        <w:rPr>
          <w:sz w:val="20"/>
        </w:rPr>
        <w:t xml:space="preserve">Baltimore, MD; </w:t>
      </w:r>
      <w:r w:rsidRPr="00743710">
        <w:rPr>
          <w:sz w:val="20"/>
        </w:rPr>
        <w:t xml:space="preserve">1992. </w:t>
      </w:r>
      <w:r w:rsidR="00FD30B1" w:rsidRPr="00743710">
        <w:rPr>
          <w:sz w:val="20"/>
        </w:rPr>
        <w:t>Atlanta, GA;</w:t>
      </w:r>
      <w:r w:rsidRPr="00743710">
        <w:rPr>
          <w:sz w:val="20"/>
        </w:rPr>
        <w:t xml:space="preserve"> 1988. </w:t>
      </w:r>
    </w:p>
    <w:p w:rsidR="00B83456" w:rsidRDefault="00B83456" w:rsidP="00B83456">
      <w:pPr>
        <w:pStyle w:val="Level1"/>
        <w:numPr>
          <w:ilvl w:val="0"/>
          <w:numId w:val="7"/>
        </w:numPr>
        <w:tabs>
          <w:tab w:val="left" w:pos="-1440"/>
        </w:tabs>
        <w:spacing w:line="212" w:lineRule="auto"/>
        <w:rPr>
          <w:sz w:val="21"/>
        </w:rPr>
      </w:pPr>
      <w:r w:rsidRPr="00DF1803">
        <w:rPr>
          <w:b/>
          <w:sz w:val="20"/>
        </w:rPr>
        <w:t>Legacy of RL Moore Conference</w:t>
      </w:r>
      <w:r>
        <w:rPr>
          <w:sz w:val="20"/>
        </w:rPr>
        <w:t xml:space="preserve">; </w:t>
      </w:r>
      <w:r w:rsidR="00743710">
        <w:rPr>
          <w:sz w:val="20"/>
        </w:rPr>
        <w:t xml:space="preserve">Denver, CO; June 2014.  </w:t>
      </w:r>
      <w:r w:rsidR="003234BB" w:rsidRPr="004B4F2E">
        <w:rPr>
          <w:sz w:val="20"/>
        </w:rPr>
        <w:t xml:space="preserve">Austin, TX; June 2013.  Austin, TX; June 2012. </w:t>
      </w:r>
      <w:r>
        <w:rPr>
          <w:sz w:val="20"/>
        </w:rPr>
        <w:t xml:space="preserve">Washington, DC; June, 2011. </w:t>
      </w:r>
      <w:r w:rsidRPr="00DF1803">
        <w:rPr>
          <w:sz w:val="20"/>
        </w:rPr>
        <w:t xml:space="preserve"> Austin, TX, July 2009.</w:t>
      </w:r>
      <w:r>
        <w:rPr>
          <w:sz w:val="20"/>
        </w:rPr>
        <w:t xml:space="preserve"> </w:t>
      </w:r>
      <w:r w:rsidRPr="00DF1803">
        <w:rPr>
          <w:sz w:val="20"/>
        </w:rPr>
        <w:t>Austin, TX, April, 2007.</w:t>
      </w:r>
      <w:r>
        <w:rPr>
          <w:sz w:val="2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1"/>
            </w:rPr>
            <w:t>Austin</w:t>
          </w:r>
        </w:smartTag>
        <w:r>
          <w:rPr>
            <w:sz w:val="21"/>
          </w:rPr>
          <w:t xml:space="preserve">, </w:t>
        </w:r>
        <w:smartTag w:uri="urn:schemas-microsoft-com:office:smarttags" w:element="State">
          <w:r>
            <w:rPr>
              <w:sz w:val="21"/>
            </w:rPr>
            <w:t>TX</w:t>
          </w:r>
        </w:smartTag>
      </w:smartTag>
      <w:r>
        <w:rPr>
          <w:sz w:val="21"/>
        </w:rPr>
        <w:t>.  March, 2004.</w:t>
      </w:r>
      <w:r w:rsidRPr="00DF1803">
        <w:rPr>
          <w:sz w:val="21"/>
        </w:rPr>
        <w:t xml:space="preserve"> </w:t>
      </w:r>
      <w:r>
        <w:rPr>
          <w:sz w:val="21"/>
        </w:rPr>
        <w:t xml:space="preserve">Austin, </w:t>
      </w:r>
      <w:smartTag w:uri="urn:schemas-microsoft-com:office:smarttags" w:element="State">
        <w:r>
          <w:rPr>
            <w:sz w:val="21"/>
          </w:rPr>
          <w:t>TX</w:t>
        </w:r>
      </w:smartTag>
      <w:r>
        <w:rPr>
          <w:sz w:val="21"/>
        </w:rPr>
        <w:t xml:space="preserve">.  April 2000. </w:t>
      </w:r>
      <w:smartTag w:uri="urn:schemas-microsoft-com:office:smarttags" w:element="place">
        <w:smartTag w:uri="urn:schemas-microsoft-com:office:smarttags" w:element="City">
          <w:r>
            <w:rPr>
              <w:sz w:val="21"/>
            </w:rPr>
            <w:t>Austin</w:t>
          </w:r>
        </w:smartTag>
        <w:r>
          <w:rPr>
            <w:sz w:val="21"/>
          </w:rPr>
          <w:t xml:space="preserve">, </w:t>
        </w:r>
        <w:smartTag w:uri="urn:schemas-microsoft-com:office:smarttags" w:element="State">
          <w:r>
            <w:rPr>
              <w:sz w:val="21"/>
            </w:rPr>
            <w:t>TX</w:t>
          </w:r>
        </w:smartTag>
      </w:smartTag>
      <w:r>
        <w:rPr>
          <w:sz w:val="21"/>
        </w:rPr>
        <w:t>.  April, 1999.</w:t>
      </w:r>
    </w:p>
    <w:p w:rsidR="00B83456" w:rsidRDefault="00B83456" w:rsidP="00EC4B9B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 w:rsidRPr="00414BD7">
        <w:rPr>
          <w:b/>
          <w:sz w:val="20"/>
        </w:rPr>
        <w:t>Ohio Section (MAA) Meeting</w:t>
      </w:r>
      <w:r w:rsidRPr="00414BD7">
        <w:rPr>
          <w:sz w:val="20"/>
        </w:rPr>
        <w:t>s;</w:t>
      </w:r>
      <w:r>
        <w:rPr>
          <w:sz w:val="20"/>
        </w:rPr>
        <w:t xml:space="preserve"> </w:t>
      </w:r>
      <w:r w:rsidR="00EC4B9B">
        <w:rPr>
          <w:sz w:val="20"/>
        </w:rPr>
        <w:t xml:space="preserve">October 2015.  </w:t>
      </w:r>
      <w:r w:rsidR="003234BB" w:rsidRPr="004B4F2E">
        <w:rPr>
          <w:sz w:val="20"/>
        </w:rPr>
        <w:t xml:space="preserve">October, 2013. </w:t>
      </w:r>
      <w:r w:rsidR="008066A9">
        <w:rPr>
          <w:sz w:val="20"/>
        </w:rPr>
        <w:t>March, 2010. October, 2009.</w:t>
      </w:r>
      <w:r w:rsidRPr="00414BD7">
        <w:rPr>
          <w:sz w:val="20"/>
        </w:rPr>
        <w:t xml:space="preserve"> April, 2009.  </w:t>
      </w:r>
      <w:r>
        <w:rPr>
          <w:sz w:val="20"/>
        </w:rPr>
        <w:t xml:space="preserve">April, 2008.  </w:t>
      </w:r>
      <w:r w:rsidRPr="00414BD7">
        <w:rPr>
          <w:sz w:val="20"/>
        </w:rPr>
        <w:t xml:space="preserve">October, 2007. </w:t>
      </w:r>
      <w:r>
        <w:rPr>
          <w:sz w:val="20"/>
        </w:rPr>
        <w:t xml:space="preserve">April, 2007. April, 2006. </w:t>
      </w:r>
      <w:r w:rsidRPr="00A6487D">
        <w:rPr>
          <w:sz w:val="20"/>
        </w:rPr>
        <w:t>October, 2005.</w:t>
      </w:r>
      <w:r w:rsidRPr="00414BD7">
        <w:rPr>
          <w:sz w:val="20"/>
        </w:rPr>
        <w:t xml:space="preserve"> </w:t>
      </w:r>
      <w:r w:rsidR="008066A9">
        <w:rPr>
          <w:sz w:val="20"/>
        </w:rPr>
        <w:t>April, 2005.</w:t>
      </w:r>
      <w:r>
        <w:rPr>
          <w:sz w:val="20"/>
        </w:rPr>
        <w:t xml:space="preserve"> April, 2001.  April, 2001.  </w:t>
      </w:r>
      <w:r w:rsidR="008066A9">
        <w:rPr>
          <w:sz w:val="20"/>
        </w:rPr>
        <w:t>April, 1999.</w:t>
      </w:r>
      <w:r>
        <w:rPr>
          <w:sz w:val="20"/>
        </w:rPr>
        <w:t xml:space="preserve"> </w:t>
      </w:r>
      <w:r w:rsidRPr="00A6487D">
        <w:rPr>
          <w:sz w:val="20"/>
        </w:rPr>
        <w:t>April</w:t>
      </w:r>
      <w:r w:rsidR="008066A9">
        <w:rPr>
          <w:sz w:val="20"/>
        </w:rPr>
        <w:t>,</w:t>
      </w:r>
      <w:r w:rsidRPr="00A6487D">
        <w:rPr>
          <w:sz w:val="20"/>
        </w:rPr>
        <w:t xml:space="preserve"> 1998.</w:t>
      </w:r>
      <w:r w:rsidRPr="00414BD7">
        <w:rPr>
          <w:sz w:val="20"/>
        </w:rPr>
        <w:t xml:space="preserve"> </w:t>
      </w:r>
      <w:r w:rsidR="008066A9">
        <w:rPr>
          <w:sz w:val="20"/>
        </w:rPr>
        <w:t xml:space="preserve">April, </w:t>
      </w:r>
      <w:r w:rsidRPr="00A6487D">
        <w:rPr>
          <w:sz w:val="20"/>
        </w:rPr>
        <w:t>1997.</w:t>
      </w:r>
      <w:r w:rsidRPr="00414BD7">
        <w:rPr>
          <w:sz w:val="20"/>
        </w:rPr>
        <w:t xml:space="preserve"> </w:t>
      </w:r>
      <w:r w:rsidRPr="00A6487D">
        <w:rPr>
          <w:sz w:val="20"/>
        </w:rPr>
        <w:t>October</w:t>
      </w:r>
      <w:r w:rsidR="008066A9">
        <w:rPr>
          <w:sz w:val="20"/>
        </w:rPr>
        <w:t>,</w:t>
      </w:r>
      <w:r w:rsidRPr="00A6487D">
        <w:rPr>
          <w:sz w:val="20"/>
        </w:rPr>
        <w:t xml:space="preserve"> 1989.</w:t>
      </w:r>
      <w:r>
        <w:rPr>
          <w:sz w:val="20"/>
        </w:rPr>
        <w:t xml:space="preserve"> </w:t>
      </w:r>
    </w:p>
    <w:p w:rsidR="003234BB" w:rsidRPr="003234BB" w:rsidRDefault="003234BB" w:rsidP="003234BB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>
        <w:rPr>
          <w:b/>
          <w:sz w:val="20"/>
        </w:rPr>
        <w:t>National Conference for Undergraduate Women in Mathematics</w:t>
      </w:r>
      <w:r w:rsidRPr="00F17A64">
        <w:rPr>
          <w:sz w:val="20"/>
        </w:rPr>
        <w:t>;</w:t>
      </w:r>
      <w:r>
        <w:rPr>
          <w:sz w:val="20"/>
        </w:rPr>
        <w:t xml:space="preserve"> University of Nebraska-Lincoln;   Lincoln, NE; January, 2010.  </w:t>
      </w:r>
    </w:p>
    <w:p w:rsidR="00B83456" w:rsidRPr="00A6487D" w:rsidRDefault="00B83456" w:rsidP="00B83456">
      <w:pPr>
        <w:pStyle w:val="Level1"/>
        <w:numPr>
          <w:ilvl w:val="0"/>
          <w:numId w:val="7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Fifth Southern Hemisphere Conference on Undergraduate Mathematics and Statistics Teaching and Learning (</w:t>
      </w:r>
      <w:r w:rsidRPr="00A828AD">
        <w:rPr>
          <w:b/>
          <w:sz w:val="20"/>
        </w:rPr>
        <w:t>Kingfisher Delta '05</w:t>
      </w:r>
      <w:r w:rsidRPr="00A6487D">
        <w:rPr>
          <w:sz w:val="20"/>
        </w:rPr>
        <w:t>).  Fraser Island, Queensland, Australia.  November, 2005.</w:t>
      </w:r>
    </w:p>
    <w:p w:rsidR="00B83456" w:rsidRPr="00414BD7" w:rsidRDefault="00B83456" w:rsidP="00B83456">
      <w:pPr>
        <w:pStyle w:val="Level1"/>
        <w:tabs>
          <w:tab w:val="left" w:pos="-1440"/>
        </w:tabs>
        <w:spacing w:line="212" w:lineRule="auto"/>
        <w:rPr>
          <w:sz w:val="21"/>
        </w:rPr>
        <w:sectPr w:rsidR="00B83456" w:rsidRPr="00414BD7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B83456" w:rsidRPr="00414BD7" w:rsidRDefault="00B83456" w:rsidP="00A019D1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 w:rsidRPr="00A6487D">
        <w:rPr>
          <w:sz w:val="20"/>
        </w:rPr>
        <w:t xml:space="preserve">Workshop on Self-Study and Outside Evaluation of Mathematics Departments.  Sponsored by the Mathematical Association of America.  (Participation by invitation only.) Dickinson College,  Carlisle, PA. </w:t>
      </w:r>
      <w:r>
        <w:rPr>
          <w:sz w:val="20"/>
        </w:rPr>
        <w:t xml:space="preserve"> </w:t>
      </w:r>
      <w:r w:rsidRPr="00414BD7">
        <w:rPr>
          <w:sz w:val="20"/>
        </w:rPr>
        <w:t>June, 2005.</w:t>
      </w:r>
    </w:p>
    <w:p w:rsidR="00B83456" w:rsidRPr="00A6487D" w:rsidRDefault="00B83456" w:rsidP="00A019D1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 w:rsidRPr="00A6487D">
        <w:rPr>
          <w:sz w:val="20"/>
        </w:rPr>
        <w:t>Workshop on “Knot Theory.”  Sponsored by Ohio Section (MAA).  Ohio Northern University.  Ada, OH. June, 2004.</w:t>
      </w:r>
    </w:p>
    <w:p w:rsidR="00B83456" w:rsidRPr="00A6487D" w:rsidRDefault="00B83456" w:rsidP="00A019D1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 w:rsidRPr="00A6487D">
        <w:rPr>
          <w:sz w:val="20"/>
        </w:rPr>
        <w:t>Regional AMS meeting; Special Session on Banach Spaces; The University of North Texas; Denton, TX; November, 1990.</w:t>
      </w:r>
    </w:p>
    <w:p w:rsidR="00B83456" w:rsidRPr="00A6487D" w:rsidRDefault="00B83456" w:rsidP="00A019D1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 w:rsidRPr="00A6487D">
        <w:rPr>
          <w:sz w:val="20"/>
        </w:rPr>
        <w:t>National Joint Meetings of the AMS and MAA; The Ohio State University; Columbus, Ohio; August, 1990.</w:t>
      </w:r>
    </w:p>
    <w:p w:rsidR="00B83456" w:rsidRDefault="00B83456" w:rsidP="00A019D1">
      <w:pPr>
        <w:pStyle w:val="Level1"/>
        <w:numPr>
          <w:ilvl w:val="0"/>
          <w:numId w:val="8"/>
        </w:numPr>
        <w:tabs>
          <w:tab w:val="left" w:pos="-1440"/>
        </w:tabs>
        <w:spacing w:line="212" w:lineRule="auto"/>
        <w:ind w:left="360"/>
        <w:rPr>
          <w:sz w:val="20"/>
        </w:rPr>
      </w:pPr>
      <w:r w:rsidRPr="00A6487D">
        <w:rPr>
          <w:sz w:val="20"/>
        </w:rPr>
        <w:t>Functional Analysis Colloquium; Kent State University; Kent, Ohio; March 1989.</w:t>
      </w:r>
    </w:p>
    <w:p w:rsidR="00B83456" w:rsidRPr="001C6FD0" w:rsidRDefault="00B83456" w:rsidP="00B83456">
      <w:pPr>
        <w:pStyle w:val="Level1"/>
        <w:tabs>
          <w:tab w:val="left" w:pos="-1440"/>
        </w:tabs>
        <w:spacing w:line="212" w:lineRule="auto"/>
        <w:ind w:left="0" w:firstLine="0"/>
        <w:rPr>
          <w:sz w:val="20"/>
        </w:rPr>
      </w:pPr>
    </w:p>
    <w:p w:rsidR="00B75D04" w:rsidRPr="00A6487D" w:rsidRDefault="00B75D04" w:rsidP="005B380B">
      <w:pPr>
        <w:spacing w:line="212" w:lineRule="auto"/>
        <w:rPr>
          <w:sz w:val="20"/>
        </w:rPr>
      </w:pPr>
    </w:p>
    <w:p w:rsidR="005B380B" w:rsidRPr="00A6487D" w:rsidRDefault="005B380B" w:rsidP="005B380B">
      <w:pPr>
        <w:pStyle w:val="Level1"/>
        <w:tabs>
          <w:tab w:val="left" w:pos="-1440"/>
        </w:tabs>
        <w:spacing w:line="212" w:lineRule="auto"/>
        <w:ind w:left="360" w:firstLine="0"/>
        <w:jc w:val="center"/>
        <w:rPr>
          <w:b/>
          <w:bCs/>
          <w:sz w:val="20"/>
        </w:rPr>
      </w:pPr>
      <w:r w:rsidRPr="00A6487D">
        <w:rPr>
          <w:b/>
          <w:bCs/>
          <w:sz w:val="20"/>
        </w:rPr>
        <w:t>Professional Organizations and Service</w:t>
      </w:r>
    </w:p>
    <w:p w:rsidR="005B380B" w:rsidRPr="00A6487D" w:rsidRDefault="005B380B" w:rsidP="005B380B">
      <w:pPr>
        <w:pStyle w:val="Level1"/>
        <w:tabs>
          <w:tab w:val="left" w:pos="-1440"/>
        </w:tabs>
        <w:spacing w:line="212" w:lineRule="auto"/>
        <w:ind w:left="360" w:firstLine="0"/>
        <w:jc w:val="center"/>
        <w:rPr>
          <w:sz w:val="20"/>
        </w:rPr>
      </w:pPr>
      <w:r w:rsidRPr="00A6487D">
        <w:rPr>
          <w:sz w:val="20"/>
        </w:rPr>
        <w:t>(Recent)</w:t>
      </w:r>
    </w:p>
    <w:p w:rsidR="00D20E93" w:rsidRDefault="00D20E93" w:rsidP="00D20E93">
      <w:pPr>
        <w:numPr>
          <w:ilvl w:val="0"/>
          <w:numId w:val="8"/>
        </w:numPr>
        <w:ind w:left="360"/>
        <w:rPr>
          <w:sz w:val="20"/>
        </w:rPr>
      </w:pPr>
      <w:r w:rsidRPr="00A6487D">
        <w:rPr>
          <w:sz w:val="20"/>
        </w:rPr>
        <w:t xml:space="preserve">CUPM (Committee on the Undergraduate Program in Mathematics); committee of the Mathematical Association of America. Member, 2004-January, 2008. </w:t>
      </w:r>
      <w:r w:rsidR="001B7E7C">
        <w:rPr>
          <w:sz w:val="20"/>
        </w:rPr>
        <w:t>January, 2011-January, 2015</w:t>
      </w:r>
      <w:r>
        <w:rPr>
          <w:sz w:val="20"/>
        </w:rPr>
        <w:t xml:space="preserve">. </w:t>
      </w:r>
      <w:r w:rsidRPr="00A6487D">
        <w:rPr>
          <w:sz w:val="20"/>
        </w:rPr>
        <w:t xml:space="preserve"> Chair, January, 2008-</w:t>
      </w:r>
      <w:r>
        <w:rPr>
          <w:sz w:val="20"/>
        </w:rPr>
        <w:lastRenderedPageBreak/>
        <w:t>January 2011</w:t>
      </w:r>
      <w:r w:rsidRPr="00A6487D">
        <w:rPr>
          <w:sz w:val="20"/>
        </w:rPr>
        <w:t>.</w:t>
      </w:r>
    </w:p>
    <w:p w:rsidR="00A35250" w:rsidRDefault="00A35250" w:rsidP="00D20E93">
      <w:pPr>
        <w:numPr>
          <w:ilvl w:val="0"/>
          <w:numId w:val="8"/>
        </w:numPr>
        <w:ind w:left="360"/>
        <w:rPr>
          <w:sz w:val="20"/>
        </w:rPr>
      </w:pPr>
      <w:r>
        <w:rPr>
          <w:sz w:val="20"/>
        </w:rPr>
        <w:t xml:space="preserve">Steering Committee for next CUPM Curriculum guide.  </w:t>
      </w:r>
      <w:r w:rsidR="00D20E93">
        <w:rPr>
          <w:sz w:val="20"/>
        </w:rPr>
        <w:t xml:space="preserve">MAA. </w:t>
      </w:r>
      <w:r w:rsidR="001B7E7C">
        <w:rPr>
          <w:sz w:val="20"/>
        </w:rPr>
        <w:t>2011-2015</w:t>
      </w:r>
      <w:r>
        <w:rPr>
          <w:sz w:val="20"/>
        </w:rPr>
        <w:t xml:space="preserve">. </w:t>
      </w:r>
    </w:p>
    <w:p w:rsidR="00D20E93" w:rsidRDefault="00D20E93" w:rsidP="00D20E93">
      <w:pPr>
        <w:numPr>
          <w:ilvl w:val="0"/>
          <w:numId w:val="8"/>
        </w:numPr>
        <w:ind w:left="360"/>
        <w:rPr>
          <w:sz w:val="20"/>
        </w:rPr>
      </w:pPr>
      <w:r>
        <w:rPr>
          <w:sz w:val="20"/>
        </w:rPr>
        <w:t>Outside evaluator</w:t>
      </w:r>
      <w:r w:rsidRPr="00A6487D">
        <w:rPr>
          <w:sz w:val="20"/>
        </w:rPr>
        <w:t xml:space="preserve"> for Mathematics Departments at </w:t>
      </w:r>
      <w:r w:rsidR="004B5374">
        <w:rPr>
          <w:sz w:val="20"/>
        </w:rPr>
        <w:t xml:space="preserve">Gustavus Adolphus College (Fall, 2015); </w:t>
      </w:r>
      <w:r>
        <w:rPr>
          <w:sz w:val="20"/>
        </w:rPr>
        <w:t xml:space="preserve">SUNY-Potsdam (Fall, 2013) ; Alma College (Spring, 2013);  Whitman College (Spring, 2012);  </w:t>
      </w:r>
      <w:r w:rsidRPr="00A6487D">
        <w:rPr>
          <w:sz w:val="20"/>
        </w:rPr>
        <w:t>Roger Williams University (Spring, 2009)</w:t>
      </w:r>
      <w:r>
        <w:rPr>
          <w:sz w:val="20"/>
        </w:rPr>
        <w:t xml:space="preserve">; </w:t>
      </w:r>
      <w:r w:rsidRPr="00A6487D">
        <w:rPr>
          <w:sz w:val="20"/>
        </w:rPr>
        <w:t>All</w:t>
      </w:r>
      <w:r>
        <w:rPr>
          <w:sz w:val="20"/>
        </w:rPr>
        <w:t>egheny College (Fall, 2007).</w:t>
      </w:r>
    </w:p>
    <w:p w:rsidR="00D20E93" w:rsidRPr="00D20E93" w:rsidRDefault="00D20E93" w:rsidP="00D20E93">
      <w:pPr>
        <w:numPr>
          <w:ilvl w:val="0"/>
          <w:numId w:val="8"/>
        </w:numPr>
        <w:ind w:left="360"/>
        <w:rPr>
          <w:sz w:val="20"/>
        </w:rPr>
      </w:pPr>
      <w:r w:rsidRPr="00A6487D">
        <w:rPr>
          <w:sz w:val="20"/>
        </w:rPr>
        <w:t>Member, MAA Program committees, Joint Mathematics Meetings, New Orleans, 2007 and Washington, D.C.  2009.</w:t>
      </w:r>
    </w:p>
    <w:p w:rsidR="00D20E93" w:rsidRPr="00A6487D" w:rsidRDefault="00D20E93" w:rsidP="00D20E93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>Member Merten Hasse Prize Selection Committee (national MAA committee), 2007.  Chair, 2009.</w:t>
      </w:r>
    </w:p>
    <w:p w:rsidR="00991A22" w:rsidRPr="00A25B40" w:rsidRDefault="00991A22" w:rsidP="00A25B40">
      <w:pPr>
        <w:numPr>
          <w:ilvl w:val="0"/>
          <w:numId w:val="36"/>
        </w:numPr>
        <w:rPr>
          <w:sz w:val="20"/>
        </w:rPr>
      </w:pPr>
      <w:r>
        <w:rPr>
          <w:sz w:val="20"/>
        </w:rPr>
        <w:t>Local arrangements chair</w:t>
      </w:r>
      <w:r w:rsidR="00D20E93">
        <w:rPr>
          <w:sz w:val="20"/>
        </w:rPr>
        <w:t>; Fall</w:t>
      </w:r>
      <w:r>
        <w:rPr>
          <w:sz w:val="20"/>
        </w:rPr>
        <w:t xml:space="preserve"> Meeting of the Ohio Section of the MAA;  Fall, 2009.</w:t>
      </w:r>
    </w:p>
    <w:p w:rsidR="00C7769B" w:rsidRPr="00A6487D" w:rsidRDefault="005B380B" w:rsidP="00C7769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>Member:  working group on Self-Study and Outside Evaluation of Mathematics Departments.  Mathematical Association of America.</w:t>
      </w:r>
      <w:r w:rsidR="00C7769B" w:rsidRPr="00A6487D">
        <w:rPr>
          <w:sz w:val="20"/>
        </w:rPr>
        <w:t xml:space="preserve"> </w:t>
      </w:r>
    </w:p>
    <w:p w:rsidR="005B380B" w:rsidRPr="00A6487D" w:rsidRDefault="005B380B" w:rsidP="005B380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 xml:space="preserve">Professional Development Planning Group.  Committee of the Mathematical </w:t>
      </w:r>
      <w:r w:rsidR="004B5374">
        <w:rPr>
          <w:sz w:val="20"/>
        </w:rPr>
        <w:t>Association of America.</w:t>
      </w:r>
      <w:r w:rsidR="003661FB" w:rsidRPr="00A6487D">
        <w:rPr>
          <w:sz w:val="20"/>
        </w:rPr>
        <w:t xml:space="preserve"> </w:t>
      </w:r>
      <w:r w:rsidRPr="00A6487D">
        <w:rPr>
          <w:sz w:val="20"/>
        </w:rPr>
        <w:t>2007-</w:t>
      </w:r>
      <w:r w:rsidR="004B5374">
        <w:rPr>
          <w:sz w:val="20"/>
        </w:rPr>
        <w:t>2011</w:t>
      </w:r>
      <w:r w:rsidRPr="00A6487D">
        <w:rPr>
          <w:sz w:val="20"/>
        </w:rPr>
        <w:t>.</w:t>
      </w:r>
    </w:p>
    <w:p w:rsidR="005B380B" w:rsidRPr="00A6487D" w:rsidRDefault="005B380B" w:rsidP="005B380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>Consultant for Project NExT. 1998-present.</w:t>
      </w:r>
    </w:p>
    <w:p w:rsidR="00C7769B" w:rsidRPr="00A6487D" w:rsidRDefault="00C7769B" w:rsidP="005B380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 xml:space="preserve">Member, Search committee for Editor of </w:t>
      </w:r>
      <w:r w:rsidRPr="00A6487D">
        <w:rPr>
          <w:i/>
          <w:iCs/>
          <w:sz w:val="20"/>
        </w:rPr>
        <w:t>Math Horizons</w:t>
      </w:r>
      <w:r w:rsidRPr="00A6487D">
        <w:rPr>
          <w:sz w:val="20"/>
        </w:rPr>
        <w:t xml:space="preserve"> Magazine.  2007.</w:t>
      </w:r>
    </w:p>
    <w:p w:rsidR="005B380B" w:rsidRPr="00A6487D" w:rsidRDefault="005B380B" w:rsidP="005B380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>Editorial board:  Journal of Inquiry</w:t>
      </w:r>
      <w:r w:rsidR="00C7769B" w:rsidRPr="00A6487D">
        <w:rPr>
          <w:sz w:val="20"/>
        </w:rPr>
        <w:t>-based Learning in Mathematics, 2003-present.</w:t>
      </w:r>
    </w:p>
    <w:p w:rsidR="003661FB" w:rsidRPr="00A6487D" w:rsidRDefault="003661FB" w:rsidP="005B380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>Legacy of R.L. Moore Advisory Committee,  2008-present.</w:t>
      </w:r>
    </w:p>
    <w:p w:rsidR="00C7769B" w:rsidRPr="00D20E93" w:rsidRDefault="00C7769B" w:rsidP="00D20E93">
      <w:pPr>
        <w:numPr>
          <w:ilvl w:val="0"/>
          <w:numId w:val="36"/>
        </w:numPr>
        <w:rPr>
          <w:i/>
          <w:sz w:val="20"/>
        </w:rPr>
      </w:pPr>
      <w:r w:rsidRPr="00A6487D">
        <w:rPr>
          <w:sz w:val="20"/>
        </w:rPr>
        <w:t xml:space="preserve">Reviewer for </w:t>
      </w:r>
      <w:r w:rsidR="00D20E93" w:rsidRPr="005469B1">
        <w:rPr>
          <w:i/>
          <w:sz w:val="20"/>
        </w:rPr>
        <w:t>College Mathematics Journal</w:t>
      </w:r>
      <w:r w:rsidR="00D20E93">
        <w:rPr>
          <w:sz w:val="20"/>
        </w:rPr>
        <w:t xml:space="preserve"> and </w:t>
      </w:r>
      <w:r w:rsidR="00D20E93" w:rsidRPr="005469B1">
        <w:rPr>
          <w:i/>
          <w:sz w:val="20"/>
        </w:rPr>
        <w:t>Primus</w:t>
      </w:r>
      <w:r w:rsidR="00D20E93">
        <w:rPr>
          <w:sz w:val="20"/>
        </w:rPr>
        <w:t xml:space="preserve"> </w:t>
      </w:r>
      <w:r w:rsidRPr="00D20E93">
        <w:rPr>
          <w:sz w:val="20"/>
        </w:rPr>
        <w:t xml:space="preserve">and </w:t>
      </w:r>
      <w:r w:rsidRPr="00D20E93">
        <w:rPr>
          <w:i/>
          <w:sz w:val="20"/>
        </w:rPr>
        <w:t>American Mathematical Monthly</w:t>
      </w:r>
      <w:r w:rsidR="00D20E93">
        <w:rPr>
          <w:i/>
          <w:sz w:val="20"/>
        </w:rPr>
        <w:t>.</w:t>
      </w:r>
    </w:p>
    <w:p w:rsidR="00C7769B" w:rsidRPr="00A6487D" w:rsidRDefault="00C7769B" w:rsidP="00C7769B">
      <w:pPr>
        <w:numPr>
          <w:ilvl w:val="0"/>
          <w:numId w:val="36"/>
        </w:numPr>
        <w:rPr>
          <w:sz w:val="20"/>
        </w:rPr>
      </w:pPr>
      <w:r w:rsidRPr="00A6487D">
        <w:rPr>
          <w:sz w:val="20"/>
        </w:rPr>
        <w:t>Member Anneli Lax New Mathematical Library Editorial Board, 2004-2007.</w:t>
      </w:r>
    </w:p>
    <w:p w:rsidR="00B75D04" w:rsidRPr="00A6487D" w:rsidRDefault="00B75D04">
      <w:pPr>
        <w:spacing w:line="212" w:lineRule="auto"/>
        <w:rPr>
          <w:sz w:val="20"/>
        </w:rPr>
      </w:pPr>
    </w:p>
    <w:p w:rsidR="00B75D04" w:rsidRPr="00A6487D" w:rsidRDefault="00B75D04">
      <w:pPr>
        <w:spacing w:line="212" w:lineRule="auto"/>
        <w:jc w:val="center"/>
        <w:rPr>
          <w:sz w:val="20"/>
        </w:rPr>
      </w:pPr>
      <w:r w:rsidRPr="00A6487D">
        <w:rPr>
          <w:b/>
          <w:sz w:val="20"/>
        </w:rPr>
        <w:t>Collegiate Citizenship</w:t>
      </w:r>
    </w:p>
    <w:p w:rsidR="00B75D04" w:rsidRPr="00A6487D" w:rsidRDefault="00B75D04">
      <w:pPr>
        <w:spacing w:line="212" w:lineRule="auto"/>
        <w:rPr>
          <w:sz w:val="20"/>
        </w:rPr>
      </w:pPr>
    </w:p>
    <w:p w:rsidR="00B75D04" w:rsidRDefault="00B75D04">
      <w:pPr>
        <w:pStyle w:val="Level1"/>
        <w:tabs>
          <w:tab w:val="left" w:pos="-1440"/>
        </w:tabs>
        <w:spacing w:line="212" w:lineRule="auto"/>
        <w:ind w:left="0" w:firstLine="0"/>
        <w:rPr>
          <w:b/>
          <w:sz w:val="20"/>
        </w:rPr>
      </w:pPr>
      <w:r w:rsidRPr="00A6487D">
        <w:rPr>
          <w:b/>
          <w:sz w:val="20"/>
        </w:rPr>
        <w:t>Faculty Governance.</w:t>
      </w:r>
    </w:p>
    <w:p w:rsidR="000D665A" w:rsidRDefault="000D665A" w:rsidP="00B9194D">
      <w:pPr>
        <w:pStyle w:val="Level1"/>
        <w:numPr>
          <w:ilvl w:val="0"/>
          <w:numId w:val="40"/>
        </w:numPr>
        <w:tabs>
          <w:tab w:val="left" w:pos="-1440"/>
        </w:tabs>
        <w:spacing w:line="212" w:lineRule="auto"/>
        <w:rPr>
          <w:sz w:val="20"/>
        </w:rPr>
      </w:pPr>
      <w:r>
        <w:rPr>
          <w:sz w:val="20"/>
        </w:rPr>
        <w:t xml:space="preserve">Chair of the Faculty and member of the senior staff.  July 2015-present.  </w:t>
      </w:r>
    </w:p>
    <w:p w:rsidR="00B9194D" w:rsidRPr="00B9194D" w:rsidRDefault="00B9194D" w:rsidP="00B9194D">
      <w:pPr>
        <w:pStyle w:val="Level1"/>
        <w:numPr>
          <w:ilvl w:val="0"/>
          <w:numId w:val="40"/>
        </w:numPr>
        <w:tabs>
          <w:tab w:val="left" w:pos="-1440"/>
        </w:tabs>
        <w:spacing w:line="212" w:lineRule="auto"/>
        <w:rPr>
          <w:sz w:val="20"/>
        </w:rPr>
      </w:pPr>
      <w:r>
        <w:rPr>
          <w:sz w:val="20"/>
        </w:rPr>
        <w:t>Co-chair;  Curricular Essentials Committee, Spring</w:t>
      </w:r>
      <w:r w:rsidR="000D665A">
        <w:rPr>
          <w:sz w:val="20"/>
        </w:rPr>
        <w:t xml:space="preserve"> and Fall</w:t>
      </w:r>
      <w:r>
        <w:rPr>
          <w:sz w:val="20"/>
        </w:rPr>
        <w:t xml:space="preserve">, 2013.  </w:t>
      </w:r>
    </w:p>
    <w:p w:rsidR="00A15612" w:rsidRPr="00A6487D" w:rsidRDefault="00A15612" w:rsidP="00A15612">
      <w:pPr>
        <w:pStyle w:val="Level1"/>
        <w:numPr>
          <w:ilvl w:val="0"/>
          <w:numId w:val="17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Tenure and Promotion Committee. 1999-2001, 2006-2007.  Chair:  2007-2009.</w:t>
      </w:r>
    </w:p>
    <w:p w:rsidR="00B75D04" w:rsidRPr="00A6487D" w:rsidRDefault="00B75D04">
      <w:pPr>
        <w:pStyle w:val="Level1"/>
        <w:numPr>
          <w:ilvl w:val="0"/>
          <w:numId w:val="17"/>
        </w:numPr>
        <w:tabs>
          <w:tab w:val="left" w:pos="-1440"/>
        </w:tabs>
        <w:spacing w:line="212" w:lineRule="auto"/>
        <w:rPr>
          <w:b/>
          <w:sz w:val="20"/>
        </w:rPr>
      </w:pPr>
      <w:r w:rsidRPr="00A6487D">
        <w:rPr>
          <w:sz w:val="20"/>
        </w:rPr>
        <w:t>Chair of the Science Division. 2001-2002.</w:t>
      </w:r>
    </w:p>
    <w:p w:rsidR="00B75D04" w:rsidRPr="00A6487D" w:rsidRDefault="00B75D04">
      <w:pPr>
        <w:pStyle w:val="Level1"/>
        <w:numPr>
          <w:ilvl w:val="0"/>
          <w:numId w:val="14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Course Evaluation Committee. 1998-1999.</w:t>
      </w:r>
    </w:p>
    <w:p w:rsidR="00B75D04" w:rsidRPr="00A6487D" w:rsidRDefault="00B75D04">
      <w:pPr>
        <w:pStyle w:val="Level1"/>
        <w:numPr>
          <w:ilvl w:val="0"/>
          <w:numId w:val="14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Curricular Policy Committee. 1993-1995.</w:t>
      </w:r>
    </w:p>
    <w:p w:rsidR="00B75D04" w:rsidRPr="00A6487D" w:rsidRDefault="00B75D04">
      <w:pPr>
        <w:pStyle w:val="Level1"/>
        <w:numPr>
          <w:ilvl w:val="0"/>
          <w:numId w:val="14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Faculty Governance Committee. 1990-1991.</w:t>
      </w:r>
    </w:p>
    <w:p w:rsidR="00B75D04" w:rsidRPr="00A6487D" w:rsidRDefault="00B75D04">
      <w:pPr>
        <w:pStyle w:val="Level1"/>
        <w:numPr>
          <w:ilvl w:val="0"/>
          <w:numId w:val="14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Advising and Standards Committee. 1988-1991.</w:t>
      </w:r>
    </w:p>
    <w:p w:rsidR="00B75D04" w:rsidRPr="00A6487D" w:rsidRDefault="00B75D04">
      <w:pPr>
        <w:pStyle w:val="Level2"/>
        <w:tabs>
          <w:tab w:val="left" w:pos="-1440"/>
        </w:tabs>
        <w:spacing w:line="212" w:lineRule="auto"/>
        <w:ind w:left="0" w:firstLine="0"/>
        <w:rPr>
          <w:sz w:val="20"/>
        </w:rPr>
      </w:pPr>
      <w:r w:rsidRPr="00A6487D">
        <w:rPr>
          <w:b/>
          <w:sz w:val="20"/>
        </w:rPr>
        <w:t>College-wide Search Committees.</w:t>
      </w:r>
    </w:p>
    <w:p w:rsidR="00B75D04" w:rsidRPr="00A6487D" w:rsidRDefault="00B75D04">
      <w:pPr>
        <w:pStyle w:val="Level2"/>
        <w:numPr>
          <w:ilvl w:val="0"/>
          <w:numId w:val="1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LBIS search for library and technology consultants. 1998-1999.</w:t>
      </w:r>
    </w:p>
    <w:p w:rsidR="00B75D04" w:rsidRPr="00A6487D" w:rsidRDefault="00B75D04">
      <w:pPr>
        <w:pStyle w:val="Level2"/>
        <w:numPr>
          <w:ilvl w:val="0"/>
          <w:numId w:val="1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Vice President for Information and Library Services.  1997-1998</w:t>
      </w:r>
    </w:p>
    <w:p w:rsidR="00B75D04" w:rsidRPr="00A6487D" w:rsidRDefault="00B75D04">
      <w:pPr>
        <w:pStyle w:val="Level2"/>
        <w:numPr>
          <w:ilvl w:val="0"/>
          <w:numId w:val="1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IPHS director.  1991-1992.</w:t>
      </w:r>
    </w:p>
    <w:p w:rsidR="00B75D04" w:rsidRPr="00A6487D" w:rsidRDefault="00B75D04">
      <w:pPr>
        <w:pStyle w:val="Level2"/>
        <w:numPr>
          <w:ilvl w:val="0"/>
          <w:numId w:val="15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Director of Network Systems and Technical Services. 1990-1991.</w:t>
      </w:r>
    </w:p>
    <w:p w:rsidR="00B75D04" w:rsidRPr="00A6487D" w:rsidRDefault="00B75D04">
      <w:pPr>
        <w:pStyle w:val="Level1"/>
        <w:tabs>
          <w:tab w:val="left" w:pos="-1440"/>
        </w:tabs>
        <w:spacing w:line="212" w:lineRule="auto"/>
        <w:ind w:left="0" w:firstLine="0"/>
        <w:rPr>
          <w:sz w:val="20"/>
        </w:rPr>
      </w:pPr>
      <w:r w:rsidRPr="00A6487D">
        <w:rPr>
          <w:b/>
          <w:sz w:val="20"/>
        </w:rPr>
        <w:t>Other College Committees</w:t>
      </w:r>
      <w:r w:rsidRPr="00A6487D">
        <w:rPr>
          <w:sz w:val="20"/>
        </w:rPr>
        <w:t>.</w:t>
      </w:r>
    </w:p>
    <w:p w:rsidR="00B75D04" w:rsidRPr="00A6487D" w:rsidRDefault="00B75D04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Dance Prize Committee. 2001.</w:t>
      </w:r>
    </w:p>
    <w:p w:rsidR="00B75D04" w:rsidRPr="00A6487D" w:rsidRDefault="00B75D04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Information Technology Advisory Committee. 1999</w:t>
      </w:r>
    </w:p>
    <w:p w:rsidR="00B75D04" w:rsidRPr="00A6487D" w:rsidRDefault="00B75D04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Library Subcommittee of Curricular Policy Committee. 1997-1999.</w:t>
      </w:r>
    </w:p>
    <w:p w:rsidR="00B75D04" w:rsidRPr="00A6487D" w:rsidRDefault="00B75D04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College Media Board.  1990-1992.</w:t>
      </w:r>
    </w:p>
    <w:p w:rsidR="00B75D04" w:rsidRPr="00A6487D" w:rsidRDefault="00B75D04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Ashford Memorial Award Selection Committee. 1989-1990.</w:t>
      </w:r>
    </w:p>
    <w:p w:rsidR="00333917" w:rsidRPr="00A6487D" w:rsidRDefault="00333917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Member, search committee f</w:t>
      </w:r>
      <w:r w:rsidR="00BB13C6" w:rsidRPr="00A6487D">
        <w:rPr>
          <w:sz w:val="20"/>
        </w:rPr>
        <w:t>or technology consultants, LBIS 2000-2001.</w:t>
      </w:r>
    </w:p>
    <w:p w:rsidR="00333917" w:rsidRPr="00A6487D" w:rsidRDefault="00333917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Member, Spanish search committee, 2004-2005.</w:t>
      </w:r>
    </w:p>
    <w:p w:rsidR="00333917" w:rsidRPr="00A6487D" w:rsidRDefault="00333917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Member, mentoring committee for Marta Sierra, Spanish.  2003-2005.</w:t>
      </w:r>
    </w:p>
    <w:p w:rsidR="00333917" w:rsidRDefault="00333917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Member, mentoring committee for Maria del Carmen Parafita</w:t>
      </w:r>
      <w:r w:rsidR="00991A22">
        <w:rPr>
          <w:sz w:val="20"/>
        </w:rPr>
        <w:t>, Spanish</w:t>
      </w:r>
      <w:r w:rsidRPr="00A6487D">
        <w:rPr>
          <w:sz w:val="20"/>
        </w:rPr>
        <w:t>.  2005-</w:t>
      </w:r>
      <w:r w:rsidR="00991A22">
        <w:rPr>
          <w:sz w:val="20"/>
        </w:rPr>
        <w:t>2007</w:t>
      </w:r>
      <w:r w:rsidRPr="00A6487D">
        <w:rPr>
          <w:sz w:val="20"/>
        </w:rPr>
        <w:t>.</w:t>
      </w:r>
    </w:p>
    <w:p w:rsidR="00991A22" w:rsidRDefault="00991A22" w:rsidP="00991A22">
      <w:pPr>
        <w:pStyle w:val="Level1"/>
        <w:numPr>
          <w:ilvl w:val="0"/>
          <w:numId w:val="16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Member, mentoring committee for </w:t>
      </w:r>
      <w:r>
        <w:rPr>
          <w:sz w:val="20"/>
        </w:rPr>
        <w:t>Daniel Hartnett, Spanish.  2000</w:t>
      </w:r>
      <w:r w:rsidRPr="00A6487D">
        <w:rPr>
          <w:sz w:val="20"/>
        </w:rPr>
        <w:t>-</w:t>
      </w:r>
      <w:r>
        <w:rPr>
          <w:sz w:val="20"/>
        </w:rPr>
        <w:t>2011</w:t>
      </w:r>
      <w:r w:rsidRPr="00A6487D">
        <w:rPr>
          <w:sz w:val="20"/>
        </w:rPr>
        <w:t>.</w:t>
      </w:r>
    </w:p>
    <w:p w:rsidR="00991A22" w:rsidRPr="00991A22" w:rsidRDefault="00991A22" w:rsidP="00991A22">
      <w:pPr>
        <w:pStyle w:val="Level1"/>
        <w:tabs>
          <w:tab w:val="left" w:pos="-1440"/>
        </w:tabs>
        <w:spacing w:line="212" w:lineRule="auto"/>
        <w:ind w:left="360" w:firstLine="0"/>
        <w:rPr>
          <w:sz w:val="20"/>
        </w:rPr>
      </w:pPr>
    </w:p>
    <w:p w:rsidR="00B75D04" w:rsidRDefault="00B75D04">
      <w:pPr>
        <w:pStyle w:val="Level1"/>
        <w:tabs>
          <w:tab w:val="left" w:pos="-1440"/>
        </w:tabs>
        <w:spacing w:line="212" w:lineRule="auto"/>
        <w:ind w:left="0" w:firstLine="0"/>
        <w:rPr>
          <w:b/>
          <w:sz w:val="20"/>
        </w:rPr>
      </w:pPr>
      <w:r w:rsidRPr="00A6487D">
        <w:rPr>
          <w:b/>
          <w:sz w:val="20"/>
        </w:rPr>
        <w:t>Mathematics Department Service.</w:t>
      </w:r>
    </w:p>
    <w:p w:rsidR="00991A22" w:rsidRPr="00A6487D" w:rsidRDefault="00991A22">
      <w:pPr>
        <w:pStyle w:val="Level1"/>
        <w:tabs>
          <w:tab w:val="left" w:pos="-1440"/>
        </w:tabs>
        <w:spacing w:line="212" w:lineRule="auto"/>
        <w:ind w:left="0" w:firstLine="0"/>
        <w:rPr>
          <w:b/>
          <w:sz w:val="20"/>
        </w:rPr>
      </w:pPr>
    </w:p>
    <w:p w:rsidR="00B75D04" w:rsidRDefault="00B75D04">
      <w:pPr>
        <w:pStyle w:val="Level1"/>
        <w:numPr>
          <w:ilvl w:val="0"/>
          <w:numId w:val="18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Department</w:t>
      </w:r>
      <w:r w:rsidR="00E01500" w:rsidRPr="00A6487D">
        <w:rPr>
          <w:sz w:val="20"/>
        </w:rPr>
        <w:t xml:space="preserve"> Chair.  1996-1999, 2003-2006</w:t>
      </w:r>
      <w:r w:rsidR="0086163B">
        <w:rPr>
          <w:sz w:val="20"/>
        </w:rPr>
        <w:t>, 2012-2014</w:t>
      </w:r>
      <w:bookmarkStart w:id="0" w:name="_GoBack"/>
      <w:bookmarkEnd w:id="0"/>
    </w:p>
    <w:p w:rsidR="00B9194D" w:rsidRPr="00B9194D" w:rsidRDefault="00B9194D" w:rsidP="00B9194D">
      <w:pPr>
        <w:pStyle w:val="Level2"/>
        <w:numPr>
          <w:ilvl w:val="0"/>
          <w:numId w:val="18"/>
        </w:numPr>
        <w:tabs>
          <w:tab w:val="left" w:pos="-1440"/>
        </w:tabs>
        <w:spacing w:line="212" w:lineRule="auto"/>
        <w:rPr>
          <w:sz w:val="20"/>
        </w:rPr>
      </w:pPr>
      <w:r>
        <w:rPr>
          <w:sz w:val="20"/>
        </w:rPr>
        <w:t xml:space="preserve">Organized a student trip to NCUWM; Lincoln, NE.  January, 2010.  </w:t>
      </w:r>
    </w:p>
    <w:p w:rsidR="001900A0" w:rsidRPr="00A6487D" w:rsidRDefault="001900A0">
      <w:pPr>
        <w:pStyle w:val="Level1"/>
        <w:numPr>
          <w:ilvl w:val="0"/>
          <w:numId w:val="18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Organized a reading of Tom Stoppard’s play </w:t>
      </w:r>
      <w:r w:rsidRPr="00A6487D">
        <w:rPr>
          <w:i/>
          <w:iCs/>
          <w:sz w:val="20"/>
        </w:rPr>
        <w:t>Arcadia</w:t>
      </w:r>
      <w:r w:rsidRPr="00A6487D">
        <w:rPr>
          <w:sz w:val="20"/>
        </w:rPr>
        <w:t xml:space="preserve"> through KCCDF.</w:t>
      </w:r>
    </w:p>
    <w:p w:rsidR="00B75D04" w:rsidRPr="00A6487D" w:rsidRDefault="00B75D04" w:rsidP="00D95074">
      <w:pPr>
        <w:pStyle w:val="Level1"/>
        <w:numPr>
          <w:ilvl w:val="0"/>
          <w:numId w:val="18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Chair of Keith Howard’s Mentoring </w:t>
      </w:r>
      <w:r w:rsidR="00D95074" w:rsidRPr="00A6487D">
        <w:rPr>
          <w:sz w:val="20"/>
        </w:rPr>
        <w:t>committee</w:t>
      </w:r>
      <w:r w:rsidRPr="00A6487D">
        <w:rPr>
          <w:sz w:val="20"/>
        </w:rPr>
        <w:t>. 2000-2001.</w:t>
      </w:r>
    </w:p>
    <w:p w:rsidR="0051125B" w:rsidRPr="00A6487D" w:rsidRDefault="0051125B" w:rsidP="0051125B">
      <w:pPr>
        <w:numPr>
          <w:ilvl w:val="0"/>
          <w:numId w:val="37"/>
        </w:numPr>
        <w:rPr>
          <w:sz w:val="20"/>
        </w:rPr>
      </w:pPr>
      <w:r w:rsidRPr="00A6487D">
        <w:rPr>
          <w:sz w:val="20"/>
        </w:rPr>
        <w:t>Served as Mentor for department visitors Michael Nathanson and Chris Brown.</w:t>
      </w:r>
    </w:p>
    <w:p w:rsidR="00262E81" w:rsidRPr="00A6487D" w:rsidRDefault="00B75D04" w:rsidP="00262E81">
      <w:pPr>
        <w:pStyle w:val="Level2"/>
        <w:numPr>
          <w:ilvl w:val="0"/>
          <w:numId w:val="19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 xml:space="preserve">Search Committees.  </w:t>
      </w:r>
      <w:r w:rsidR="00D95074" w:rsidRPr="00A6487D">
        <w:rPr>
          <w:sz w:val="20"/>
        </w:rPr>
        <w:t>Member:</w:t>
      </w:r>
      <w:r w:rsidRPr="00A6487D">
        <w:rPr>
          <w:sz w:val="20"/>
        </w:rPr>
        <w:t xml:space="preserve">  1988-89, 1990</w:t>
      </w:r>
      <w:r w:rsidR="00262E81" w:rsidRPr="00A6487D">
        <w:rPr>
          <w:sz w:val="20"/>
        </w:rPr>
        <w:t xml:space="preserve">-91, 1991-92, 1994-95, 1995-96, </w:t>
      </w:r>
      <w:r w:rsidR="00991A22">
        <w:rPr>
          <w:sz w:val="20"/>
        </w:rPr>
        <w:t>2005-2006, 2006-2007, 2008-2009</w:t>
      </w:r>
      <w:r w:rsidR="00262E81" w:rsidRPr="00A6487D">
        <w:rPr>
          <w:sz w:val="20"/>
        </w:rPr>
        <w:t xml:space="preserve">. </w:t>
      </w:r>
      <w:r w:rsidRPr="00A6487D">
        <w:rPr>
          <w:sz w:val="20"/>
        </w:rPr>
        <w:t>Co-chair in 1996-97</w:t>
      </w:r>
      <w:r w:rsidR="00BB13C6" w:rsidRPr="00A6487D">
        <w:rPr>
          <w:sz w:val="20"/>
        </w:rPr>
        <w:t>, 2005-2006</w:t>
      </w:r>
      <w:r w:rsidR="00262E81" w:rsidRPr="00A6487D">
        <w:rPr>
          <w:sz w:val="20"/>
        </w:rPr>
        <w:t>, 2008-2009.</w:t>
      </w:r>
      <w:r w:rsidRPr="00A6487D">
        <w:rPr>
          <w:sz w:val="20"/>
        </w:rPr>
        <w:t xml:space="preserve"> Chair i</w:t>
      </w:r>
      <w:r w:rsidR="00BB13C6" w:rsidRPr="00A6487D">
        <w:rPr>
          <w:sz w:val="20"/>
        </w:rPr>
        <w:t xml:space="preserve">n 1998-99, </w:t>
      </w:r>
      <w:r w:rsidR="00991A22">
        <w:rPr>
          <w:sz w:val="20"/>
        </w:rPr>
        <w:t>1999-2000, 2000-2001, 2004-2005</w:t>
      </w:r>
    </w:p>
    <w:p w:rsidR="00B75D04" w:rsidRPr="00B9194D" w:rsidRDefault="00B75D04" w:rsidP="00B9194D">
      <w:pPr>
        <w:pStyle w:val="Level2"/>
        <w:numPr>
          <w:ilvl w:val="0"/>
          <w:numId w:val="20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Organized student trips to Ohio Section meetings.  Spring, 1998.  Spring, 1</w:t>
      </w:r>
      <w:r w:rsidR="00BB13C6" w:rsidRPr="00A6487D">
        <w:rPr>
          <w:sz w:val="20"/>
        </w:rPr>
        <w:t>999.  Fall, 2</w:t>
      </w:r>
      <w:r w:rsidR="00262E81" w:rsidRPr="00A6487D">
        <w:rPr>
          <w:sz w:val="20"/>
        </w:rPr>
        <w:t xml:space="preserve">000. Spring, 2001. </w:t>
      </w:r>
      <w:r w:rsidR="00262E81" w:rsidRPr="00A6487D">
        <w:rPr>
          <w:sz w:val="20"/>
        </w:rPr>
        <w:lastRenderedPageBreak/>
        <w:t>Spring, 2005.  Fall, 200</w:t>
      </w:r>
      <w:r w:rsidR="00B9194D">
        <w:rPr>
          <w:sz w:val="20"/>
        </w:rPr>
        <w:t>6. Spring, 2007.  Spring, 2008.</w:t>
      </w:r>
    </w:p>
    <w:p w:rsidR="00B75D04" w:rsidRPr="00A6487D" w:rsidRDefault="00B75D04">
      <w:pPr>
        <w:pStyle w:val="Level2"/>
        <w:numPr>
          <w:ilvl w:val="0"/>
          <w:numId w:val="21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Organized student trips to Case Western Reserve University for daylong session on Operations Research and Operations Management.  Fall 1998 and Fall 2000.</w:t>
      </w:r>
    </w:p>
    <w:p w:rsidR="00B75D04" w:rsidRDefault="00B75D04">
      <w:pPr>
        <w:pStyle w:val="Level2"/>
        <w:numPr>
          <w:ilvl w:val="0"/>
          <w:numId w:val="22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Organized participation in Ohio Small College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Speaker</w:t>
      </w:r>
      <w:r w:rsidR="009C3C61" w:rsidRPr="00A6487D">
        <w:rPr>
          <w:rFonts w:ascii="WP TypographicSymbols" w:hAnsi="WP TypographicSymbols"/>
          <w:sz w:val="20"/>
        </w:rPr>
        <w:t>’</w:t>
      </w:r>
      <w:r w:rsidRPr="00A6487D">
        <w:rPr>
          <w:sz w:val="20"/>
        </w:rPr>
        <w:t>s circuit.  1998-91,1992-94.</w:t>
      </w:r>
    </w:p>
    <w:p w:rsidR="00991A22" w:rsidRPr="00A6487D" w:rsidRDefault="00991A22">
      <w:pPr>
        <w:pStyle w:val="Level2"/>
        <w:numPr>
          <w:ilvl w:val="0"/>
          <w:numId w:val="22"/>
        </w:numPr>
        <w:tabs>
          <w:tab w:val="left" w:pos="-1440"/>
        </w:tabs>
        <w:spacing w:line="212" w:lineRule="auto"/>
        <w:rPr>
          <w:sz w:val="20"/>
        </w:rPr>
      </w:pPr>
      <w:r>
        <w:rPr>
          <w:sz w:val="20"/>
        </w:rPr>
        <w:t>Co-organize</w:t>
      </w:r>
      <w:r w:rsidR="00B9194D">
        <w:rPr>
          <w:sz w:val="20"/>
        </w:rPr>
        <w:t>r for Math Mondays;  2011-present.</w:t>
      </w:r>
    </w:p>
    <w:p w:rsidR="00B75D04" w:rsidRPr="00A6487D" w:rsidRDefault="00B75D04">
      <w:pPr>
        <w:pStyle w:val="Level2"/>
        <w:numPr>
          <w:ilvl w:val="0"/>
          <w:numId w:val="23"/>
        </w:numPr>
        <w:tabs>
          <w:tab w:val="left" w:pos="-1440"/>
        </w:tabs>
        <w:spacing w:line="212" w:lineRule="auto"/>
        <w:rPr>
          <w:sz w:val="20"/>
        </w:rPr>
      </w:pPr>
      <w:r w:rsidRPr="00A6487D">
        <w:rPr>
          <w:sz w:val="20"/>
        </w:rPr>
        <w:t>Library purchasing. 1992-94</w:t>
      </w:r>
      <w:r w:rsidR="00BB13C6" w:rsidRPr="00A6487D">
        <w:rPr>
          <w:sz w:val="20"/>
        </w:rPr>
        <w:t>. Math</w:t>
      </w:r>
      <w:r w:rsidRPr="00A6487D">
        <w:rPr>
          <w:sz w:val="20"/>
        </w:rPr>
        <w:t xml:space="preserve"> department liaison to the </w:t>
      </w:r>
      <w:r w:rsidR="0051125B" w:rsidRPr="00A6487D">
        <w:rPr>
          <w:sz w:val="20"/>
        </w:rPr>
        <w:t>science librarian, 1994-2004.</w:t>
      </w:r>
    </w:p>
    <w:p w:rsidR="00B75D04" w:rsidRPr="00A6487D" w:rsidRDefault="00B75D04">
      <w:pPr>
        <w:spacing w:line="212" w:lineRule="auto"/>
        <w:rPr>
          <w:sz w:val="20"/>
        </w:rPr>
      </w:pPr>
    </w:p>
    <w:p w:rsidR="00B75D04" w:rsidRPr="00A6487D" w:rsidRDefault="00B75D04">
      <w:pPr>
        <w:spacing w:line="212" w:lineRule="auto"/>
        <w:rPr>
          <w:sz w:val="20"/>
        </w:rPr>
      </w:pPr>
    </w:p>
    <w:sectPr w:rsidR="00B75D04" w:rsidRPr="00A6487D" w:rsidSect="00F432A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4EC" w:rsidRDefault="000814EC" w:rsidP="009371D5">
      <w:r>
        <w:separator/>
      </w:r>
    </w:p>
  </w:endnote>
  <w:endnote w:type="continuationSeparator" w:id="0">
    <w:p w:rsidR="000814EC" w:rsidRDefault="000814EC" w:rsidP="0093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4EC" w:rsidRDefault="000814EC" w:rsidP="009371D5">
      <w:r>
        <w:separator/>
      </w:r>
    </w:p>
  </w:footnote>
  <w:footnote w:type="continuationSeparator" w:id="0">
    <w:p w:rsidR="000814EC" w:rsidRDefault="000814EC" w:rsidP="0093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5404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116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CE0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2B3B56"/>
    <w:multiLevelType w:val="hybridMultilevel"/>
    <w:tmpl w:val="FE849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B3FE8"/>
    <w:multiLevelType w:val="hybridMultilevel"/>
    <w:tmpl w:val="B28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D73D6"/>
    <w:multiLevelType w:val="hybridMultilevel"/>
    <w:tmpl w:val="3576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6270A"/>
    <w:multiLevelType w:val="singleLevel"/>
    <w:tmpl w:val="FFFFFFFF"/>
    <w:lvl w:ilvl="0">
      <w:numFmt w:val="bullet"/>
      <w:lvlText w:val="&quot;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</w:abstractNum>
  <w:abstractNum w:abstractNumId="8" w15:restartNumberingAfterBreak="0">
    <w:nsid w:val="15477819"/>
    <w:multiLevelType w:val="singleLevel"/>
    <w:tmpl w:val="FFFFFFFF"/>
    <w:lvl w:ilvl="0">
      <w:numFmt w:val="bullet"/>
      <w:lvlText w:val="&quot;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</w:abstractNum>
  <w:abstractNum w:abstractNumId="9" w15:restartNumberingAfterBreak="0">
    <w:nsid w:val="175E2F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66301F"/>
    <w:multiLevelType w:val="hybridMultilevel"/>
    <w:tmpl w:val="8FD0888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9A2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90F7B"/>
    <w:multiLevelType w:val="singleLevel"/>
    <w:tmpl w:val="FFFFFFFF"/>
    <w:lvl w:ilvl="0">
      <w:numFmt w:val="bullet"/>
      <w:lvlText w:val="&quot;"/>
      <w:legacy w:legacy="1" w:legacySpace="0" w:legacyIndent="720"/>
      <w:lvlJc w:val="left"/>
      <w:pPr>
        <w:ind w:left="1440" w:hanging="720"/>
      </w:pPr>
      <w:rPr>
        <w:rFonts w:ascii="WP TypographicSymbols" w:hAnsi="WP TypographicSymbols" w:hint="default"/>
      </w:rPr>
    </w:lvl>
  </w:abstractNum>
  <w:abstractNum w:abstractNumId="13" w15:restartNumberingAfterBreak="0">
    <w:nsid w:val="1CB343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D2553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E3D409C"/>
    <w:multiLevelType w:val="hybridMultilevel"/>
    <w:tmpl w:val="DE760AA4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25207A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5BF46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76F172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2F23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2B20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73F17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97F09D6"/>
    <w:multiLevelType w:val="hybridMultilevel"/>
    <w:tmpl w:val="873C9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00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B05B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3D6C9E"/>
    <w:multiLevelType w:val="hybridMultilevel"/>
    <w:tmpl w:val="520026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043FE8"/>
    <w:multiLevelType w:val="hybridMultilevel"/>
    <w:tmpl w:val="D94CF4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9E51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08605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30D07DA"/>
    <w:multiLevelType w:val="hybridMultilevel"/>
    <w:tmpl w:val="7180C6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99A5E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4756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CA60F54"/>
    <w:multiLevelType w:val="hybridMultilevel"/>
    <w:tmpl w:val="7FA2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6A48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F70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79B6E5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7F27FFB"/>
    <w:multiLevelType w:val="hybridMultilevel"/>
    <w:tmpl w:val="3EC2F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CE59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6154B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B862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0"/>
    <w:lvlOverride w:ilvl="0">
      <w:lvl w:ilvl="0">
        <w:numFmt w:val="bullet"/>
        <w:lvlText w:val="!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0"/>
    <w:lvlOverride w:ilvl="0">
      <w:lvl w:ilvl="0">
        <w:numFmt w:val="bullet"/>
        <w:lvlText w:val="&quot;"/>
        <w:legacy w:legacy="1" w:legacySpace="0" w:legacyIndent="720"/>
        <w:lvlJc w:val="left"/>
        <w:pPr>
          <w:ind w:left="1440" w:hanging="720"/>
        </w:pPr>
        <w:rPr>
          <w:rFonts w:ascii="WP TypographicSymbols" w:hAnsi="WP TypographicSymbols" w:hint="default"/>
        </w:rPr>
      </w:lvl>
    </w:lvlOverride>
  </w:num>
  <w:num w:numId="4">
    <w:abstractNumId w:val="28"/>
  </w:num>
  <w:num w:numId="5">
    <w:abstractNumId w:val="24"/>
  </w:num>
  <w:num w:numId="6">
    <w:abstractNumId w:val="21"/>
  </w:num>
  <w:num w:numId="7">
    <w:abstractNumId w:val="1"/>
  </w:num>
  <w:num w:numId="8">
    <w:abstractNumId w:val="18"/>
  </w:num>
  <w:num w:numId="9">
    <w:abstractNumId w:val="34"/>
  </w:num>
  <w:num w:numId="10">
    <w:abstractNumId w:val="35"/>
  </w:num>
  <w:num w:numId="11">
    <w:abstractNumId w:val="8"/>
  </w:num>
  <w:num w:numId="12">
    <w:abstractNumId w:val="12"/>
  </w:num>
  <w:num w:numId="13">
    <w:abstractNumId w:val="7"/>
  </w:num>
  <w:num w:numId="14">
    <w:abstractNumId w:val="20"/>
  </w:num>
  <w:num w:numId="15">
    <w:abstractNumId w:val="23"/>
  </w:num>
  <w:num w:numId="16">
    <w:abstractNumId w:val="14"/>
  </w:num>
  <w:num w:numId="17">
    <w:abstractNumId w:val="30"/>
  </w:num>
  <w:num w:numId="18">
    <w:abstractNumId w:val="39"/>
  </w:num>
  <w:num w:numId="19">
    <w:abstractNumId w:val="33"/>
  </w:num>
  <w:num w:numId="20">
    <w:abstractNumId w:val="31"/>
  </w:num>
  <w:num w:numId="21">
    <w:abstractNumId w:val="37"/>
  </w:num>
  <w:num w:numId="22">
    <w:abstractNumId w:val="16"/>
  </w:num>
  <w:num w:numId="23">
    <w:abstractNumId w:val="3"/>
  </w:num>
  <w:num w:numId="24">
    <w:abstractNumId w:val="19"/>
  </w:num>
  <w:num w:numId="25">
    <w:abstractNumId w:val="38"/>
  </w:num>
  <w:num w:numId="26">
    <w:abstractNumId w:val="13"/>
  </w:num>
  <w:num w:numId="27">
    <w:abstractNumId w:val="9"/>
  </w:num>
  <w:num w:numId="28">
    <w:abstractNumId w:val="27"/>
  </w:num>
  <w:num w:numId="29">
    <w:abstractNumId w:val="2"/>
  </w:num>
  <w:num w:numId="30">
    <w:abstractNumId w:val="17"/>
  </w:num>
  <w:num w:numId="31">
    <w:abstractNumId w:val="11"/>
  </w:num>
  <w:num w:numId="32">
    <w:abstractNumId w:val="10"/>
  </w:num>
  <w:num w:numId="33">
    <w:abstractNumId w:val="26"/>
  </w:num>
  <w:num w:numId="34">
    <w:abstractNumId w:val="22"/>
  </w:num>
  <w:num w:numId="35">
    <w:abstractNumId w:val="36"/>
  </w:num>
  <w:num w:numId="36">
    <w:abstractNumId w:val="25"/>
  </w:num>
  <w:num w:numId="37">
    <w:abstractNumId w:val="29"/>
  </w:num>
  <w:num w:numId="38">
    <w:abstractNumId w:val="32"/>
  </w:num>
  <w:num w:numId="39">
    <w:abstractNumId w:val="15"/>
  </w:num>
  <w:num w:numId="40">
    <w:abstractNumId w:val="4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96D"/>
    <w:rsid w:val="0002674F"/>
    <w:rsid w:val="000814EC"/>
    <w:rsid w:val="000A28A7"/>
    <w:rsid w:val="000D665A"/>
    <w:rsid w:val="000E56A0"/>
    <w:rsid w:val="000F4B2D"/>
    <w:rsid w:val="0012030A"/>
    <w:rsid w:val="00124456"/>
    <w:rsid w:val="0013450E"/>
    <w:rsid w:val="00146D4B"/>
    <w:rsid w:val="00146D88"/>
    <w:rsid w:val="00176F94"/>
    <w:rsid w:val="001849EA"/>
    <w:rsid w:val="001900A0"/>
    <w:rsid w:val="001B7E7C"/>
    <w:rsid w:val="001E2BBA"/>
    <w:rsid w:val="002054B8"/>
    <w:rsid w:val="0021643D"/>
    <w:rsid w:val="0022036D"/>
    <w:rsid w:val="00232E5E"/>
    <w:rsid w:val="00242A5C"/>
    <w:rsid w:val="00245A89"/>
    <w:rsid w:val="00262E81"/>
    <w:rsid w:val="002650AB"/>
    <w:rsid w:val="002A69D3"/>
    <w:rsid w:val="003234BB"/>
    <w:rsid w:val="00333917"/>
    <w:rsid w:val="00346D66"/>
    <w:rsid w:val="00347AC3"/>
    <w:rsid w:val="00354D39"/>
    <w:rsid w:val="003661FB"/>
    <w:rsid w:val="003B596D"/>
    <w:rsid w:val="003C027D"/>
    <w:rsid w:val="00410D6A"/>
    <w:rsid w:val="00450E7D"/>
    <w:rsid w:val="004B5374"/>
    <w:rsid w:val="004C42CA"/>
    <w:rsid w:val="004D2213"/>
    <w:rsid w:val="0051125B"/>
    <w:rsid w:val="00526740"/>
    <w:rsid w:val="00555A52"/>
    <w:rsid w:val="00574C66"/>
    <w:rsid w:val="005878E8"/>
    <w:rsid w:val="005907F6"/>
    <w:rsid w:val="005B380B"/>
    <w:rsid w:val="005D42A1"/>
    <w:rsid w:val="00603659"/>
    <w:rsid w:val="00622EF2"/>
    <w:rsid w:val="00642576"/>
    <w:rsid w:val="00674A82"/>
    <w:rsid w:val="00682E34"/>
    <w:rsid w:val="0069685B"/>
    <w:rsid w:val="006C2151"/>
    <w:rsid w:val="006D4468"/>
    <w:rsid w:val="00701BA1"/>
    <w:rsid w:val="00716028"/>
    <w:rsid w:val="00736941"/>
    <w:rsid w:val="00743710"/>
    <w:rsid w:val="007441EF"/>
    <w:rsid w:val="007452CC"/>
    <w:rsid w:val="00757A39"/>
    <w:rsid w:val="007A1A3A"/>
    <w:rsid w:val="007F1E82"/>
    <w:rsid w:val="007F378E"/>
    <w:rsid w:val="007F569A"/>
    <w:rsid w:val="008066A9"/>
    <w:rsid w:val="00841700"/>
    <w:rsid w:val="0086163B"/>
    <w:rsid w:val="00867DE5"/>
    <w:rsid w:val="00883D18"/>
    <w:rsid w:val="00884B3E"/>
    <w:rsid w:val="008C40B2"/>
    <w:rsid w:val="008D5263"/>
    <w:rsid w:val="008F1D22"/>
    <w:rsid w:val="008F4CFC"/>
    <w:rsid w:val="00935019"/>
    <w:rsid w:val="009371D5"/>
    <w:rsid w:val="00970BA4"/>
    <w:rsid w:val="00972A8C"/>
    <w:rsid w:val="00972E13"/>
    <w:rsid w:val="00977996"/>
    <w:rsid w:val="00991A22"/>
    <w:rsid w:val="009A6556"/>
    <w:rsid w:val="009B6FEE"/>
    <w:rsid w:val="009C3C61"/>
    <w:rsid w:val="009E6437"/>
    <w:rsid w:val="00A019D1"/>
    <w:rsid w:val="00A12203"/>
    <w:rsid w:val="00A15612"/>
    <w:rsid w:val="00A25B40"/>
    <w:rsid w:val="00A30348"/>
    <w:rsid w:val="00A32387"/>
    <w:rsid w:val="00A35250"/>
    <w:rsid w:val="00A35D58"/>
    <w:rsid w:val="00A6487D"/>
    <w:rsid w:val="00A64BEA"/>
    <w:rsid w:val="00AA24B2"/>
    <w:rsid w:val="00AB5EA6"/>
    <w:rsid w:val="00AD0105"/>
    <w:rsid w:val="00AF0205"/>
    <w:rsid w:val="00B304FD"/>
    <w:rsid w:val="00B44C7F"/>
    <w:rsid w:val="00B53B60"/>
    <w:rsid w:val="00B75D04"/>
    <w:rsid w:val="00B83456"/>
    <w:rsid w:val="00B86948"/>
    <w:rsid w:val="00B9194D"/>
    <w:rsid w:val="00B96539"/>
    <w:rsid w:val="00BB13C6"/>
    <w:rsid w:val="00C116F4"/>
    <w:rsid w:val="00C44121"/>
    <w:rsid w:val="00C64AF8"/>
    <w:rsid w:val="00C663DF"/>
    <w:rsid w:val="00C7769B"/>
    <w:rsid w:val="00CA7236"/>
    <w:rsid w:val="00CC0029"/>
    <w:rsid w:val="00CF249E"/>
    <w:rsid w:val="00D01CF5"/>
    <w:rsid w:val="00D20E93"/>
    <w:rsid w:val="00D50723"/>
    <w:rsid w:val="00D66BC7"/>
    <w:rsid w:val="00D95074"/>
    <w:rsid w:val="00DA10AF"/>
    <w:rsid w:val="00DA2E6D"/>
    <w:rsid w:val="00DF0B2D"/>
    <w:rsid w:val="00E01500"/>
    <w:rsid w:val="00E167F3"/>
    <w:rsid w:val="00E44C5D"/>
    <w:rsid w:val="00E529BD"/>
    <w:rsid w:val="00E7725F"/>
    <w:rsid w:val="00EA1A15"/>
    <w:rsid w:val="00EA3C0A"/>
    <w:rsid w:val="00EA6D3C"/>
    <w:rsid w:val="00EC4B9B"/>
    <w:rsid w:val="00F41E6A"/>
    <w:rsid w:val="00F432AB"/>
    <w:rsid w:val="00F63E7D"/>
    <w:rsid w:val="00FA5422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05573251"/>
  <w15:docId w15:val="{F5505004-02B0-4AF8-9D78-EAF931C9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AB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432AB"/>
    <w:pPr>
      <w:keepNext/>
      <w:spacing w:line="212" w:lineRule="auto"/>
      <w:jc w:val="center"/>
      <w:outlineLvl w:val="0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F432AB"/>
  </w:style>
  <w:style w:type="paragraph" w:customStyle="1" w:styleId="Level1">
    <w:name w:val="Level 1"/>
    <w:basedOn w:val="Normal"/>
    <w:rsid w:val="00F432AB"/>
    <w:pPr>
      <w:ind w:left="720" w:hanging="720"/>
    </w:pPr>
  </w:style>
  <w:style w:type="paragraph" w:customStyle="1" w:styleId="Level2">
    <w:name w:val="Level 2"/>
    <w:basedOn w:val="Normal"/>
    <w:rsid w:val="00F432AB"/>
    <w:pPr>
      <w:ind w:left="1440" w:hanging="720"/>
    </w:pPr>
  </w:style>
  <w:style w:type="character" w:styleId="PageNumber">
    <w:name w:val="page number"/>
    <w:basedOn w:val="DefaultParagraphFont"/>
    <w:rsid w:val="00F432AB"/>
  </w:style>
  <w:style w:type="paragraph" w:styleId="NormalWeb">
    <w:name w:val="Normal (Web)"/>
    <w:basedOn w:val="Normal"/>
    <w:uiPriority w:val="99"/>
    <w:unhideWhenUsed/>
    <w:rsid w:val="00CC0029"/>
    <w:pPr>
      <w:widowControl/>
      <w:spacing w:before="100" w:beforeAutospacing="1" w:after="100" w:afterAutospacing="1"/>
    </w:pPr>
    <w:rPr>
      <w:snapToGrid/>
      <w:szCs w:val="24"/>
      <w:lang w:eastAsia="zh-CN"/>
    </w:rPr>
  </w:style>
  <w:style w:type="paragraph" w:styleId="Header">
    <w:name w:val="header"/>
    <w:basedOn w:val="Normal"/>
    <w:link w:val="HeaderChar"/>
    <w:rsid w:val="009371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371D5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rsid w:val="009371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371D5"/>
    <w:rPr>
      <w:snapToGrid w:val="0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1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Kenyon College</Company>
  <LinksUpToDate>false</LinksUpToDate>
  <CharactersWithSpaces>19660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Carol S. Schumacher</dc:creator>
  <cp:lastModifiedBy>Windows User</cp:lastModifiedBy>
  <cp:revision>3</cp:revision>
  <cp:lastPrinted>2001-08-07T21:10:00Z</cp:lastPrinted>
  <dcterms:created xsi:type="dcterms:W3CDTF">2016-10-05T20:16:00Z</dcterms:created>
  <dcterms:modified xsi:type="dcterms:W3CDTF">2016-10-05T20:20:00Z</dcterms:modified>
</cp:coreProperties>
</file>